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238FA" w14:textId="7C0DEC21" w:rsidR="00610967" w:rsidRPr="00E76ED9" w:rsidRDefault="00E76ED9" w:rsidP="009305A1">
      <w:pPr>
        <w:jc w:val="center"/>
        <w:rPr>
          <w:rFonts w:ascii="Arial" w:hAnsi="Arial" w:cs="Arial"/>
          <w:b/>
          <w:caps/>
          <w:sz w:val="20"/>
        </w:rPr>
      </w:pPr>
      <w:r w:rsidRPr="00E76ED9">
        <w:rPr>
          <w:rFonts w:ascii="Arial" w:hAnsi="Arial" w:cs="Arial"/>
          <w:b/>
          <w:caps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F3E39F" wp14:editId="52463109">
                <wp:simplePos x="0" y="0"/>
                <wp:positionH relativeFrom="column">
                  <wp:posOffset>2786743</wp:posOffset>
                </wp:positionH>
                <wp:positionV relativeFrom="paragraph">
                  <wp:posOffset>-195399</wp:posOffset>
                </wp:positionV>
                <wp:extent cx="3635828" cy="18173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5828" cy="1817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8A7615" w14:textId="00460997" w:rsidR="00535E8B" w:rsidRDefault="00535E8B">
                            <w:pPr>
                              <w:rPr>
                                <w:rFonts w:ascii="Arial" w:hAnsi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9EAA4F3" w14:textId="77777777" w:rsidR="000B28E9" w:rsidRDefault="000B28E9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4BACC6" w:themeColor="accent5"/>
                                <w:sz w:val="40"/>
                                <w:szCs w:val="40"/>
                              </w:rPr>
                            </w:pPr>
                          </w:p>
                          <w:p w14:paraId="468A1489" w14:textId="2B108703" w:rsidR="000305EB" w:rsidRPr="009F2B03" w:rsidRDefault="0095788F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31849B" w:themeColor="accent5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1849B" w:themeColor="accent5" w:themeShade="BF"/>
                                <w:sz w:val="40"/>
                              </w:rPr>
                              <w:t>MODÈLE D</w:t>
                            </w:r>
                            <w:r w:rsidR="00E76ED9">
                              <w:rPr>
                                <w:rFonts w:ascii="Arial" w:hAnsi="Arial"/>
                                <w:b/>
                                <w:color w:val="31849B" w:themeColor="accent5" w:themeShade="BF"/>
                                <w:sz w:val="40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b/>
                                <w:color w:val="31849B" w:themeColor="accent5" w:themeShade="BF"/>
                                <w:sz w:val="40"/>
                              </w:rPr>
                              <w:t>ORDRE DU JOUR POUR RENCONTRES DE CONSEIL D</w:t>
                            </w:r>
                            <w:r w:rsidR="00E76ED9">
                              <w:rPr>
                                <w:rFonts w:ascii="Arial" w:hAnsi="Arial"/>
                                <w:b/>
                                <w:color w:val="31849B" w:themeColor="accent5" w:themeShade="BF"/>
                                <w:sz w:val="40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b/>
                                <w:color w:val="31849B" w:themeColor="accent5" w:themeShade="BF"/>
                                <w:sz w:val="40"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3E3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9.45pt;margin-top:-15.4pt;width:286.3pt;height:14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" filled="f" stroked="f" strokeweight=".5pt">
                <v:textbox>
                  <w:txbxContent>
                    <w:p w14:paraId="7A8A7615" w14:textId="00460997" w:rsidR="00535E8B" w:rsidRDefault="00535E8B">
                      <w:pPr>
                        <w:rPr>
                          <w:rFonts w:ascii="Arial" w:hAnsi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9EAA4F3" w14:textId="77777777" w:rsidR="000B28E9" w:rsidRDefault="000B28E9">
                      <w:pPr>
                        <w:rPr>
                          <w:rFonts w:ascii="Arial" w:hAnsi="Arial"/>
                          <w:b/>
                          <w:bCs/>
                          <w:color w:val="4BACC6" w:themeColor="accent5"/>
                          <w:sz w:val="40"/>
                          <w:szCs w:val="40"/>
                        </w:rPr>
                      </w:pPr>
                    </w:p>
                    <w:p w14:paraId="468A1489" w14:textId="2B108703" w:rsidR="000305EB" w:rsidRPr="009F2B03" w:rsidRDefault="0095788F">
                      <w:pPr>
                        <w:rPr>
                          <w:rFonts w:ascii="Arial" w:hAnsi="Arial"/>
                          <w:b/>
                          <w:bCs/>
                          <w:color w:val="31849B" w:themeColor="accent5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/>
                          <w:color w:val="31849B" w:themeColor="accent5" w:themeShade="BF"/>
                          <w:sz w:val="40"/>
                        </w:rPr>
                        <w:t>MODÈLE D</w:t>
                      </w:r>
                      <w:r w:rsidR="00E76ED9">
                        <w:rPr>
                          <w:rFonts w:ascii="Arial" w:hAnsi="Arial"/>
                          <w:b/>
                          <w:color w:val="31849B" w:themeColor="accent5" w:themeShade="BF"/>
                          <w:sz w:val="40"/>
                        </w:rPr>
                        <w:t>’</w:t>
                      </w:r>
                      <w:r>
                        <w:rPr>
                          <w:rFonts w:ascii="Arial" w:hAnsi="Arial"/>
                          <w:b/>
                          <w:color w:val="31849B" w:themeColor="accent5" w:themeShade="BF"/>
                          <w:sz w:val="40"/>
                        </w:rPr>
                        <w:t>ORDRE DU JOUR POUR RENCONTRES DE CONSEIL D</w:t>
                      </w:r>
                      <w:r w:rsidR="00E76ED9">
                        <w:rPr>
                          <w:rFonts w:ascii="Arial" w:hAnsi="Arial"/>
                          <w:b/>
                          <w:color w:val="31849B" w:themeColor="accent5" w:themeShade="BF"/>
                          <w:sz w:val="40"/>
                        </w:rPr>
                        <w:t>’</w:t>
                      </w:r>
                      <w:r>
                        <w:rPr>
                          <w:rFonts w:ascii="Arial" w:hAnsi="Arial"/>
                          <w:b/>
                          <w:color w:val="31849B" w:themeColor="accent5" w:themeShade="BF"/>
                          <w:sz w:val="40"/>
                        </w:rPr>
                        <w:t>ADMINISTRATION</w:t>
                      </w:r>
                    </w:p>
                  </w:txbxContent>
                </v:textbox>
              </v:shape>
            </w:pict>
          </mc:Fallback>
        </mc:AlternateContent>
      </w:r>
      <w:r w:rsidR="00CB0D96" w:rsidRPr="00E76ED9">
        <w:rPr>
          <w:rFonts w:ascii="Arial" w:hAnsi="Arial" w:cs="Arial"/>
          <w:b/>
          <w:caps/>
          <w:noProof/>
          <w:sz w:val="20"/>
          <w:lang w:bidi="ar-SA"/>
        </w:rPr>
        <w:drawing>
          <wp:anchor distT="0" distB="0" distL="114300" distR="114300" simplePos="0" relativeHeight="251673600" behindDoc="1" locked="0" layoutInCell="1" allowOverlap="1" wp14:anchorId="7C95F101" wp14:editId="69D41ADB">
            <wp:simplePos x="0" y="0"/>
            <wp:positionH relativeFrom="column">
              <wp:posOffset>-914401</wp:posOffset>
            </wp:positionH>
            <wp:positionV relativeFrom="paragraph">
              <wp:posOffset>-857250</wp:posOffset>
            </wp:positionV>
            <wp:extent cx="7776927" cy="3615108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93502" cy="3622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3F186" w14:textId="59B4919D" w:rsidR="00B73189" w:rsidRPr="00E76ED9" w:rsidRDefault="00B73189" w:rsidP="009305A1">
      <w:pPr>
        <w:jc w:val="center"/>
        <w:rPr>
          <w:rFonts w:ascii="Arial" w:hAnsi="Arial" w:cs="Arial"/>
          <w:b/>
          <w:caps/>
          <w:sz w:val="20"/>
        </w:rPr>
      </w:pPr>
    </w:p>
    <w:p w14:paraId="0B157831" w14:textId="59EFC229" w:rsidR="00B73189" w:rsidRPr="00E76ED9" w:rsidRDefault="00B73189" w:rsidP="009305A1">
      <w:pPr>
        <w:jc w:val="center"/>
        <w:rPr>
          <w:rFonts w:ascii="Arial" w:hAnsi="Arial" w:cs="Arial"/>
          <w:b/>
          <w:caps/>
          <w:sz w:val="20"/>
        </w:rPr>
      </w:pPr>
    </w:p>
    <w:p w14:paraId="7F3E3A6E" w14:textId="7D421A26" w:rsidR="00B73189" w:rsidRPr="00E76ED9" w:rsidRDefault="00B73189" w:rsidP="009305A1">
      <w:pPr>
        <w:jc w:val="center"/>
        <w:rPr>
          <w:rFonts w:ascii="Arial" w:hAnsi="Arial" w:cs="Arial"/>
          <w:b/>
          <w:caps/>
          <w:sz w:val="20"/>
        </w:rPr>
      </w:pPr>
    </w:p>
    <w:p w14:paraId="1DA7C048" w14:textId="317B01F7" w:rsidR="00F26A64" w:rsidRPr="00E76ED9" w:rsidRDefault="00F26A64" w:rsidP="009305A1">
      <w:pPr>
        <w:jc w:val="center"/>
        <w:rPr>
          <w:rFonts w:ascii="Arial" w:hAnsi="Arial" w:cs="Arial"/>
          <w:b/>
          <w:caps/>
          <w:sz w:val="20"/>
        </w:rPr>
      </w:pPr>
    </w:p>
    <w:p w14:paraId="49A98A5D" w14:textId="082DEF99" w:rsidR="00F26A64" w:rsidRPr="00E76ED9" w:rsidRDefault="00F26A64" w:rsidP="009305A1">
      <w:pPr>
        <w:jc w:val="center"/>
        <w:rPr>
          <w:rFonts w:ascii="Arial" w:hAnsi="Arial" w:cs="Arial"/>
          <w:b/>
          <w:caps/>
          <w:sz w:val="20"/>
        </w:rPr>
      </w:pPr>
    </w:p>
    <w:p w14:paraId="654D83F1" w14:textId="3BD71707" w:rsidR="00F26A64" w:rsidRPr="00E76ED9" w:rsidRDefault="00F26A64" w:rsidP="009305A1">
      <w:pPr>
        <w:jc w:val="center"/>
        <w:rPr>
          <w:rFonts w:ascii="Arial" w:hAnsi="Arial" w:cs="Arial"/>
          <w:b/>
          <w:caps/>
          <w:sz w:val="20"/>
        </w:rPr>
      </w:pPr>
    </w:p>
    <w:p w14:paraId="42D47079" w14:textId="42C7FA92" w:rsidR="00F26A64" w:rsidRPr="00E76ED9" w:rsidRDefault="00F26A64" w:rsidP="009305A1">
      <w:pPr>
        <w:jc w:val="center"/>
        <w:rPr>
          <w:rFonts w:ascii="Arial" w:hAnsi="Arial" w:cs="Arial"/>
          <w:b/>
          <w:caps/>
          <w:sz w:val="20"/>
        </w:rPr>
      </w:pPr>
    </w:p>
    <w:p w14:paraId="6CD4722B" w14:textId="3B68E2C6" w:rsidR="00F26A64" w:rsidRPr="00E76ED9" w:rsidRDefault="00F26A64" w:rsidP="009305A1">
      <w:pPr>
        <w:jc w:val="center"/>
        <w:rPr>
          <w:rFonts w:ascii="Arial" w:hAnsi="Arial" w:cs="Arial"/>
          <w:b/>
          <w:caps/>
          <w:sz w:val="20"/>
        </w:rPr>
      </w:pPr>
    </w:p>
    <w:p w14:paraId="2BAC8E67" w14:textId="592272CD" w:rsidR="00F26A64" w:rsidRPr="00E76ED9" w:rsidRDefault="00F26A64" w:rsidP="009305A1">
      <w:pPr>
        <w:jc w:val="center"/>
        <w:rPr>
          <w:rFonts w:ascii="Arial" w:hAnsi="Arial" w:cs="Arial"/>
          <w:b/>
          <w:caps/>
          <w:sz w:val="20"/>
        </w:rPr>
      </w:pPr>
    </w:p>
    <w:p w14:paraId="46657117" w14:textId="7B248761" w:rsidR="00F26A64" w:rsidRPr="00E76ED9" w:rsidRDefault="008C28FB" w:rsidP="009305A1">
      <w:pPr>
        <w:jc w:val="center"/>
        <w:rPr>
          <w:rFonts w:ascii="Arial" w:hAnsi="Arial" w:cs="Arial"/>
          <w:b/>
          <w:caps/>
          <w:sz w:val="20"/>
        </w:rPr>
      </w:pPr>
      <w:r w:rsidRPr="00E76ED9">
        <w:rPr>
          <w:rFonts w:ascii="Arial" w:hAnsi="Arial" w:cs="Arial"/>
          <w:b/>
          <w:caps/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36A926B" wp14:editId="2244BD26">
                <wp:simplePos x="0" y="0"/>
                <wp:positionH relativeFrom="column">
                  <wp:posOffset>4969933</wp:posOffset>
                </wp:positionH>
                <wp:positionV relativeFrom="paragraph">
                  <wp:posOffset>19050</wp:posOffset>
                </wp:positionV>
                <wp:extent cx="1433292" cy="880532"/>
                <wp:effectExtent l="0" t="0" r="190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292" cy="880532"/>
                          <a:chOff x="0" y="0"/>
                          <a:chExt cx="1433292" cy="657842"/>
                        </a:xfrm>
                      </wpg:grpSpPr>
                      <wps:wsp>
                        <wps:cNvPr id="6" name="Right Arrow 6"/>
                        <wps:cNvSpPr/>
                        <wps:spPr>
                          <a:xfrm rot="2138384" flipH="1">
                            <a:off x="0" y="0"/>
                            <a:ext cx="309880" cy="219710"/>
                          </a:xfrm>
                          <a:prstGeom prst="rightArrow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67" y="141208"/>
                            <a:ext cx="1216025" cy="516634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3226D0" w14:textId="24808EE6" w:rsidR="00AD5C92" w:rsidRPr="00AD5C92" w:rsidRDefault="00AD5C92" w:rsidP="00880F10">
                              <w:pPr>
                                <w:spacing w:line="220" w:lineRule="exact"/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0070C0"/>
                                  <w:sz w:val="18"/>
                                </w:rPr>
                                <w:t>Personnaliser l</w:t>
                              </w:r>
                              <w:r w:rsidR="00E76ED9">
                                <w:rPr>
                                  <w:rFonts w:ascii="Arial" w:hAnsi="Arial"/>
                                  <w:i/>
                                  <w:color w:val="0070C0"/>
                                  <w:sz w:val="18"/>
                                </w:rPr>
                                <w:t>’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0070C0"/>
                                  <w:sz w:val="18"/>
                                </w:rPr>
                                <w:t>image et le texte de l</w:t>
                              </w:r>
                              <w:r w:rsidR="00E76ED9">
                                <w:rPr>
                                  <w:rFonts w:ascii="Arial" w:hAnsi="Arial"/>
                                  <w:i/>
                                  <w:color w:val="0070C0"/>
                                  <w:sz w:val="18"/>
                                </w:rPr>
                                <w:t>’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0070C0"/>
                                  <w:sz w:val="18"/>
                                </w:rPr>
                                <w:t>en-tête du document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6A926B" id="Group 5" o:spid="_x0000_s1027" style="position:absolute;left:0;text-align:left;margin-left:391.35pt;margin-top:1.5pt;width:112.85pt;height:69.35pt;z-index:251680768;mso-height-relative:margin" coordsize="14332,65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&#13;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6" o:spid="_x0000_s1028" type="#_x0000_t13" style="position:absolute;width:3098;height:2197;rotation:-2335686fd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" adj="13943" fillcolor="#92cddc [1944]" stroked="f" strokeweight="2pt"/>
                <v:shape id="_x0000_s1029" type="#_x0000_t202" style="position:absolute;left:2172;top:1412;width:12160;height:51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" fillcolor="#daeef3 [664]" stroked="f">
                  <v:textbox>
                    <w:txbxContent>
                      <w:p w14:paraId="2F3226D0" w14:textId="24808EE6" w:rsidR="00AD5C92" w:rsidRPr="00AD5C92" w:rsidRDefault="00AD5C92" w:rsidP="00880F10">
                        <w:pPr>
                          <w:spacing w:line="220" w:lineRule="exact"/>
                          <w:rPr>
                            <w:rFonts w:ascii="Arial" w:hAnsi="Arial" w:cs="Arial"/>
                            <w:i/>
                            <w:iCs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0070C0"/>
                            <w:sz w:val="18"/>
                          </w:rPr>
                          <w:t>Personnaliser l</w:t>
                        </w:r>
                        <w:r w:rsidR="00E76ED9">
                          <w:rPr>
                            <w:rFonts w:ascii="Arial" w:hAnsi="Arial"/>
                            <w:i/>
                            <w:color w:val="0070C0"/>
                            <w:sz w:val="18"/>
                          </w:rPr>
                          <w:t>’</w:t>
                        </w:r>
                        <w:r>
                          <w:rPr>
                            <w:rFonts w:ascii="Arial" w:hAnsi="Arial"/>
                            <w:i/>
                            <w:color w:val="0070C0"/>
                            <w:sz w:val="18"/>
                          </w:rPr>
                          <w:t>image et le texte de l</w:t>
                        </w:r>
                        <w:r w:rsidR="00E76ED9">
                          <w:rPr>
                            <w:rFonts w:ascii="Arial" w:hAnsi="Arial"/>
                            <w:i/>
                            <w:color w:val="0070C0"/>
                            <w:sz w:val="18"/>
                          </w:rPr>
                          <w:t>’</w:t>
                        </w:r>
                        <w:r>
                          <w:rPr>
                            <w:rFonts w:ascii="Arial" w:hAnsi="Arial"/>
                            <w:i/>
                            <w:color w:val="0070C0"/>
                            <w:sz w:val="18"/>
                          </w:rPr>
                          <w:t>en-tête du document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06F191" w14:textId="038503C5" w:rsidR="00F26A64" w:rsidRPr="00E76ED9" w:rsidRDefault="00F26A64" w:rsidP="009305A1">
      <w:pPr>
        <w:jc w:val="center"/>
        <w:rPr>
          <w:rFonts w:ascii="Arial" w:hAnsi="Arial" w:cs="Arial"/>
          <w:b/>
          <w:caps/>
          <w:sz w:val="20"/>
        </w:rPr>
      </w:pPr>
    </w:p>
    <w:p w14:paraId="12EEB7CB" w14:textId="522CE776" w:rsidR="00F26A64" w:rsidRPr="00E76ED9" w:rsidRDefault="00F26A64" w:rsidP="009305A1">
      <w:pPr>
        <w:jc w:val="center"/>
        <w:rPr>
          <w:rFonts w:ascii="Arial" w:hAnsi="Arial" w:cs="Arial"/>
          <w:b/>
          <w:caps/>
          <w:sz w:val="20"/>
        </w:rPr>
      </w:pPr>
    </w:p>
    <w:p w14:paraId="03A0315B" w14:textId="7ADCD2B3" w:rsidR="00F26A64" w:rsidRPr="00E76ED9" w:rsidRDefault="00F26A64" w:rsidP="009305A1">
      <w:pPr>
        <w:jc w:val="center"/>
        <w:rPr>
          <w:rFonts w:ascii="Arial" w:hAnsi="Arial" w:cs="Arial"/>
          <w:b/>
          <w:caps/>
          <w:sz w:val="20"/>
        </w:rPr>
      </w:pPr>
    </w:p>
    <w:p w14:paraId="11888808" w14:textId="1F2384B8" w:rsidR="00F26A64" w:rsidRPr="00E76ED9" w:rsidRDefault="00293D39" w:rsidP="009305A1">
      <w:pPr>
        <w:jc w:val="center"/>
        <w:rPr>
          <w:rFonts w:ascii="Arial" w:hAnsi="Arial" w:cs="Arial"/>
          <w:b/>
          <w:caps/>
          <w:sz w:val="20"/>
        </w:rPr>
      </w:pPr>
      <w:r w:rsidRPr="00E76ED9">
        <w:softHyphen/>
      </w:r>
    </w:p>
    <w:p w14:paraId="0717E097" w14:textId="1B7FD8ED" w:rsidR="00F26A64" w:rsidRPr="00E76ED9" w:rsidRDefault="00F26A64" w:rsidP="005335A9">
      <w:pPr>
        <w:rPr>
          <w:rFonts w:ascii="Arial" w:hAnsi="Arial" w:cs="Arial"/>
          <w:b/>
          <w:caps/>
          <w:sz w:val="20"/>
        </w:rPr>
      </w:pPr>
    </w:p>
    <w:p w14:paraId="5781FA68" w14:textId="16B53CF3" w:rsidR="00E76ED9" w:rsidRPr="00E76ED9" w:rsidRDefault="0089499B" w:rsidP="009305A1">
      <w:pPr>
        <w:jc w:val="center"/>
        <w:rPr>
          <w:rFonts w:ascii="Arial" w:hAnsi="Arial"/>
          <w:i/>
          <w:caps/>
          <w:sz w:val="20"/>
        </w:rPr>
      </w:pPr>
      <w:r w:rsidRPr="00E76ED9">
        <w:rPr>
          <w:rFonts w:ascii="Arial" w:hAnsi="Arial"/>
          <w:i/>
          <w:caps/>
          <w:sz w:val="20"/>
        </w:rPr>
        <w:t>RENCON</w:t>
      </w:r>
      <w:r w:rsidR="00E76ED9" w:rsidRPr="00E76ED9">
        <w:rPr>
          <w:rFonts w:ascii="Arial" w:hAnsi="Arial"/>
          <w:i/>
          <w:caps/>
          <w:sz w:val="20"/>
        </w:rPr>
        <w:t>TRE DU CONSEIL D</w:t>
      </w:r>
      <w:r w:rsidR="00E76ED9">
        <w:rPr>
          <w:rFonts w:ascii="Arial" w:hAnsi="Arial"/>
          <w:i/>
          <w:caps/>
          <w:sz w:val="20"/>
        </w:rPr>
        <w:t>’</w:t>
      </w:r>
      <w:r w:rsidR="00E76ED9" w:rsidRPr="00E76ED9">
        <w:rPr>
          <w:rFonts w:ascii="Arial" w:hAnsi="Arial"/>
          <w:i/>
          <w:caps/>
          <w:sz w:val="20"/>
        </w:rPr>
        <w:t>ADMINISTRATION</w:t>
      </w:r>
    </w:p>
    <w:p w14:paraId="6E5949FA" w14:textId="599A3B85" w:rsidR="00B9745E" w:rsidRPr="00E76ED9" w:rsidRDefault="00880F10" w:rsidP="009305A1">
      <w:pPr>
        <w:jc w:val="center"/>
        <w:rPr>
          <w:rFonts w:ascii="Arial" w:hAnsi="Arial" w:cs="Arial"/>
          <w:i/>
          <w:iCs/>
          <w:smallCap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6B2813" wp14:editId="28FD253C">
                <wp:simplePos x="0" y="0"/>
                <wp:positionH relativeFrom="column">
                  <wp:posOffset>5181600</wp:posOffset>
                </wp:positionH>
                <wp:positionV relativeFrom="paragraph">
                  <wp:posOffset>122767</wp:posOffset>
                </wp:positionV>
                <wp:extent cx="1270000" cy="125751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25751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8F941" w14:textId="77777777" w:rsidR="00880F10" w:rsidRPr="005335A9" w:rsidRDefault="00880F10" w:rsidP="00880F10">
                            <w:pPr>
                              <w:spacing w:line="220" w:lineRule="exact"/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70C0"/>
                                <w:sz w:val="18"/>
                              </w:rPr>
                              <w:t xml:space="preserve">La date et les heures ainsi que les détails relatifs à l’appel conférence ou à l’adresse Web du webinaire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color w:val="0070C0"/>
                                <w:sz w:val="18"/>
                              </w:rPr>
                              <w:t>doivent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i/>
                                <w:color w:val="0070C0"/>
                                <w:sz w:val="18"/>
                              </w:rPr>
                              <w:t xml:space="preserve"> paraître au haut de l’ordre du jour.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B2813" id="Text Box 2" o:spid="_x0000_s1030" type="#_x0000_t202" style="position:absolute;left:0;text-align:left;margin-left:408pt;margin-top:9.65pt;width:100pt;height:9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" fillcolor="#daeef3 [664]" stroked="f">
                <v:textbox>
                  <w:txbxContent>
                    <w:p w14:paraId="2B38F941" w14:textId="77777777" w:rsidR="00880F10" w:rsidRPr="005335A9" w:rsidRDefault="00880F10" w:rsidP="00880F10">
                      <w:pPr>
                        <w:spacing w:line="220" w:lineRule="exact"/>
                        <w:rPr>
                          <w:rFonts w:ascii="Arial" w:hAnsi="Arial" w:cs="Arial"/>
                          <w:i/>
                          <w:iCs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i/>
                          <w:color w:val="0070C0"/>
                          <w:sz w:val="18"/>
                        </w:rPr>
                        <w:t xml:space="preserve">La date et les heures ainsi que les détails relatifs à l’appel conférence ou à l’adresse Web du webinaire </w:t>
                      </w:r>
                      <w:proofErr w:type="gramStart"/>
                      <w:r>
                        <w:rPr>
                          <w:rFonts w:ascii="Arial" w:hAnsi="Arial"/>
                          <w:i/>
                          <w:color w:val="0070C0"/>
                          <w:sz w:val="18"/>
                        </w:rPr>
                        <w:t>doivent</w:t>
                      </w:r>
                      <w:proofErr w:type="gramEnd"/>
                      <w:r>
                        <w:rPr>
                          <w:rFonts w:ascii="Arial" w:hAnsi="Arial"/>
                          <w:i/>
                          <w:color w:val="0070C0"/>
                          <w:sz w:val="18"/>
                        </w:rPr>
                        <w:t xml:space="preserve"> paraître au haut de l’ordre du jour.</w:t>
                      </w:r>
                    </w:p>
                  </w:txbxContent>
                </v:textbox>
              </v:shape>
            </w:pict>
          </mc:Fallback>
        </mc:AlternateContent>
      </w:r>
      <w:r w:rsidR="0089499B" w:rsidRPr="00E76ED9">
        <w:rPr>
          <w:rFonts w:ascii="Arial" w:hAnsi="Arial"/>
          <w:i/>
          <w:caps/>
          <w:sz w:val="20"/>
        </w:rPr>
        <w:t xml:space="preserve">DE </w:t>
      </w:r>
      <w:r w:rsidR="0089499B" w:rsidRPr="00E76ED9">
        <w:rPr>
          <w:rFonts w:ascii="Arial" w:hAnsi="Arial"/>
          <w:i/>
          <w:smallCaps/>
          <w:sz w:val="20"/>
        </w:rPr>
        <w:t>[NOM DE L</w:t>
      </w:r>
      <w:r w:rsidR="00E76ED9">
        <w:rPr>
          <w:rFonts w:ascii="Arial" w:hAnsi="Arial"/>
          <w:i/>
          <w:smallCaps/>
          <w:sz w:val="20"/>
        </w:rPr>
        <w:t>’</w:t>
      </w:r>
      <w:r w:rsidR="0089499B" w:rsidRPr="00E76ED9">
        <w:rPr>
          <w:rFonts w:ascii="Arial" w:hAnsi="Arial"/>
          <w:i/>
          <w:smallCaps/>
          <w:sz w:val="20"/>
        </w:rPr>
        <w:t>ORGANISME]</w:t>
      </w:r>
    </w:p>
    <w:p w14:paraId="464FC765" w14:textId="02B7A0A3" w:rsidR="00630C97" w:rsidRPr="00E76ED9" w:rsidRDefault="00630C97" w:rsidP="009305A1">
      <w:pPr>
        <w:jc w:val="center"/>
        <w:rPr>
          <w:rFonts w:ascii="Arial" w:hAnsi="Arial" w:cs="Arial"/>
          <w:b/>
          <w:sz w:val="20"/>
          <w:vertAlign w:val="subscript"/>
        </w:rPr>
      </w:pPr>
    </w:p>
    <w:p w14:paraId="1427C831" w14:textId="3DD89E50" w:rsidR="006D74DE" w:rsidRPr="00E76ED9" w:rsidRDefault="00AD5C92" w:rsidP="005335A9">
      <w:pPr>
        <w:jc w:val="center"/>
        <w:rPr>
          <w:rFonts w:ascii="Arial" w:hAnsi="Arial" w:cs="Arial"/>
          <w:b/>
          <w:sz w:val="32"/>
          <w:szCs w:val="32"/>
        </w:rPr>
      </w:pPr>
      <w:r w:rsidRPr="00E76ED9">
        <w:softHyphen/>
      </w:r>
    </w:p>
    <w:p w14:paraId="576C3F5E" w14:textId="602821EA" w:rsidR="006D74DE" w:rsidRPr="00E76ED9" w:rsidRDefault="00AD5C92" w:rsidP="005335A9">
      <w:pPr>
        <w:jc w:val="center"/>
        <w:rPr>
          <w:rFonts w:ascii="Arial" w:hAnsi="Arial" w:cs="Arial"/>
          <w:b/>
          <w:sz w:val="32"/>
          <w:szCs w:val="32"/>
        </w:rPr>
      </w:pPr>
      <w:r w:rsidRPr="00E76ED9">
        <w:softHyphen/>
      </w:r>
    </w:p>
    <w:p w14:paraId="68415F56" w14:textId="4E5A896C" w:rsidR="00630C97" w:rsidRPr="00E76ED9" w:rsidRDefault="00630C97" w:rsidP="005335A9">
      <w:pPr>
        <w:jc w:val="center"/>
        <w:rPr>
          <w:rFonts w:ascii="Arial" w:hAnsi="Arial" w:cs="Arial"/>
          <w:b/>
          <w:sz w:val="32"/>
          <w:szCs w:val="32"/>
        </w:rPr>
      </w:pPr>
      <w:r w:rsidRPr="00E76ED9">
        <w:rPr>
          <w:rFonts w:ascii="Arial" w:hAnsi="Arial"/>
          <w:b/>
          <w:sz w:val="32"/>
        </w:rPr>
        <w:t>ORDRE DU JOUR</w:t>
      </w:r>
    </w:p>
    <w:p w14:paraId="1BD17476" w14:textId="4FF1ACD7" w:rsidR="00F26A64" w:rsidRPr="00E76ED9" w:rsidRDefault="00F26A64" w:rsidP="00F26A64">
      <w:pPr>
        <w:rPr>
          <w:rFonts w:ascii="Arial" w:hAnsi="Arial" w:cs="Arial"/>
          <w:i/>
          <w:iCs/>
          <w:sz w:val="20"/>
          <w:szCs w:val="20"/>
        </w:rPr>
      </w:pPr>
    </w:p>
    <w:p w14:paraId="7C3EB6EE" w14:textId="5025BA5F" w:rsidR="00F26A64" w:rsidRPr="00E76ED9" w:rsidRDefault="00880F10" w:rsidP="00F26A64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FE0B69" wp14:editId="4419C21F">
                <wp:simplePos x="0" y="0"/>
                <wp:positionH relativeFrom="column">
                  <wp:posOffset>4944533</wp:posOffset>
                </wp:positionH>
                <wp:positionV relativeFrom="paragraph">
                  <wp:posOffset>95551</wp:posOffset>
                </wp:positionV>
                <wp:extent cx="310026" cy="376819"/>
                <wp:effectExtent l="0" t="0" r="33020" b="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65604" flipH="1">
                          <a:off x="0" y="0"/>
                          <a:ext cx="310026" cy="376819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B4253" id="Right Arrow 2" o:spid="_x0000_s1026" type="#_x0000_t13" style="position:absolute;margin-left:389.35pt;margin-top:7.5pt;width:24.4pt;height:29.65pt;rotation:2440556fd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" adj="10800" fillcolor="#92cddc [1944]" stroked="f" strokeweight="2pt"/>
            </w:pict>
          </mc:Fallback>
        </mc:AlternateContent>
      </w:r>
    </w:p>
    <w:p w14:paraId="57B97E5E" w14:textId="542A8ACC" w:rsidR="00F26A64" w:rsidRPr="00E76ED9" w:rsidRDefault="00F26A64" w:rsidP="00F26A64">
      <w:pPr>
        <w:rPr>
          <w:rFonts w:ascii="Arial" w:hAnsi="Arial" w:cs="Arial"/>
          <w:i/>
          <w:iCs/>
          <w:sz w:val="20"/>
          <w:szCs w:val="20"/>
        </w:rPr>
      </w:pPr>
    </w:p>
    <w:p w14:paraId="23B8E4DB" w14:textId="5D767283" w:rsidR="0078070C" w:rsidRPr="00E76ED9" w:rsidRDefault="00A76419" w:rsidP="00F26A64">
      <w:pPr>
        <w:spacing w:line="280" w:lineRule="exact"/>
        <w:rPr>
          <w:rFonts w:ascii="Arial" w:hAnsi="Arial" w:cs="Arial"/>
          <w:i/>
          <w:iCs/>
          <w:sz w:val="20"/>
          <w:szCs w:val="20"/>
        </w:rPr>
      </w:pPr>
      <w:r w:rsidRPr="00E76ED9">
        <w:rPr>
          <w:rFonts w:ascii="Arial" w:hAnsi="Arial"/>
          <w:i/>
          <w:sz w:val="20"/>
        </w:rPr>
        <w:t>6 décembre 20xx, de 17 h à 18 h HP / 20 h à 21 h HE</w:t>
      </w:r>
    </w:p>
    <w:p w14:paraId="0730682C" w14:textId="145B5521" w:rsidR="0078070C" w:rsidRPr="00E76ED9" w:rsidRDefault="0078070C" w:rsidP="00F26A64">
      <w:pPr>
        <w:spacing w:line="280" w:lineRule="exact"/>
        <w:rPr>
          <w:rFonts w:ascii="Arial" w:hAnsi="Arial" w:cs="Arial"/>
          <w:i/>
          <w:iCs/>
          <w:sz w:val="20"/>
          <w:szCs w:val="20"/>
        </w:rPr>
      </w:pPr>
      <w:r w:rsidRPr="00E76ED9">
        <w:rPr>
          <w:rFonts w:ascii="Arial" w:hAnsi="Arial"/>
          <w:i/>
          <w:sz w:val="20"/>
        </w:rPr>
        <w:t>Numéro de l</w:t>
      </w:r>
      <w:r w:rsidR="00E76ED9">
        <w:rPr>
          <w:rFonts w:ascii="Arial" w:hAnsi="Arial"/>
          <w:i/>
          <w:sz w:val="20"/>
        </w:rPr>
        <w:t>’</w:t>
      </w:r>
      <w:r w:rsidRPr="00E76ED9">
        <w:rPr>
          <w:rFonts w:ascii="Arial" w:hAnsi="Arial"/>
          <w:i/>
          <w:sz w:val="20"/>
        </w:rPr>
        <w:t>appel conférence : 1.xxx.xxx.xxxx / conférence : XXXX# / mot de passe XXXX#</w:t>
      </w:r>
    </w:p>
    <w:p w14:paraId="13FA1867" w14:textId="28F9A112" w:rsidR="00F26A64" w:rsidRPr="00E76ED9" w:rsidRDefault="00F26A64" w:rsidP="00F26A64">
      <w:pPr>
        <w:spacing w:line="280" w:lineRule="exact"/>
        <w:rPr>
          <w:rFonts w:ascii="Arial" w:hAnsi="Arial" w:cs="Arial"/>
          <w:i/>
          <w:iCs/>
          <w:sz w:val="20"/>
          <w:szCs w:val="20"/>
        </w:rPr>
      </w:pPr>
    </w:p>
    <w:p w14:paraId="6532B563" w14:textId="679FDAE2" w:rsidR="00F26A64" w:rsidRPr="00E76ED9" w:rsidRDefault="00F26A64" w:rsidP="00F26A64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E76ED9">
        <w:rPr>
          <w:rFonts w:ascii="Arial" w:hAnsi="Arial"/>
          <w:b/>
          <w:sz w:val="20"/>
        </w:rPr>
        <w:t>Présences :</w:t>
      </w:r>
    </w:p>
    <w:p w14:paraId="7973B97D" w14:textId="0F434FCC" w:rsidR="00F26A64" w:rsidRPr="00E76ED9" w:rsidRDefault="00F26A64" w:rsidP="00F26A64">
      <w:pPr>
        <w:spacing w:line="280" w:lineRule="exact"/>
        <w:rPr>
          <w:rFonts w:ascii="Arial" w:hAnsi="Arial" w:cs="Arial"/>
          <w:i/>
          <w:iCs/>
          <w:sz w:val="20"/>
          <w:szCs w:val="20"/>
        </w:rPr>
      </w:pPr>
      <w:r w:rsidRPr="00E76ED9">
        <w:rPr>
          <w:rFonts w:ascii="Arial" w:hAnsi="Arial"/>
          <w:i/>
          <w:sz w:val="20"/>
        </w:rPr>
        <w:t>Membres du conseil d</w:t>
      </w:r>
      <w:r w:rsidR="00E76ED9">
        <w:rPr>
          <w:rFonts w:ascii="Arial" w:hAnsi="Arial"/>
          <w:i/>
          <w:sz w:val="20"/>
        </w:rPr>
        <w:t>’</w:t>
      </w:r>
      <w:r w:rsidRPr="00E76ED9">
        <w:rPr>
          <w:rFonts w:ascii="Arial" w:hAnsi="Arial"/>
          <w:i/>
          <w:sz w:val="20"/>
        </w:rPr>
        <w:t>administration qui ont confirmé leur participation</w:t>
      </w:r>
    </w:p>
    <w:p w14:paraId="34728F8C" w14:textId="29F9C873" w:rsidR="00F26A64" w:rsidRPr="00E76ED9" w:rsidRDefault="00F26A64" w:rsidP="00F26A64">
      <w:pPr>
        <w:spacing w:line="280" w:lineRule="exact"/>
        <w:rPr>
          <w:rFonts w:ascii="Arial" w:hAnsi="Arial" w:cs="Arial"/>
          <w:i/>
          <w:iCs/>
          <w:sz w:val="20"/>
          <w:szCs w:val="20"/>
        </w:rPr>
      </w:pPr>
    </w:p>
    <w:p w14:paraId="19C9759F" w14:textId="77777777" w:rsidR="00F26A64" w:rsidRPr="00E76ED9" w:rsidRDefault="00F26A64" w:rsidP="00F26A64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E76ED9">
        <w:rPr>
          <w:rFonts w:ascii="Arial" w:hAnsi="Arial"/>
          <w:b/>
          <w:sz w:val="20"/>
        </w:rPr>
        <w:t>Absences prévues :</w:t>
      </w:r>
    </w:p>
    <w:p w14:paraId="71837840" w14:textId="06F74521" w:rsidR="00F26A64" w:rsidRPr="00E76ED9" w:rsidRDefault="00F26A64" w:rsidP="00F26A64">
      <w:pPr>
        <w:spacing w:line="280" w:lineRule="exact"/>
        <w:rPr>
          <w:rFonts w:ascii="Arial" w:hAnsi="Arial" w:cs="Arial"/>
          <w:i/>
          <w:iCs/>
          <w:sz w:val="20"/>
          <w:szCs w:val="20"/>
        </w:rPr>
      </w:pPr>
      <w:r w:rsidRPr="00E76ED9">
        <w:rPr>
          <w:rFonts w:ascii="Arial" w:hAnsi="Arial"/>
          <w:i/>
          <w:sz w:val="20"/>
        </w:rPr>
        <w:t>Membres du conseil d</w:t>
      </w:r>
      <w:r w:rsidR="00E76ED9">
        <w:rPr>
          <w:rFonts w:ascii="Arial" w:hAnsi="Arial"/>
          <w:i/>
          <w:sz w:val="20"/>
        </w:rPr>
        <w:t>’</w:t>
      </w:r>
      <w:r w:rsidRPr="00E76ED9">
        <w:rPr>
          <w:rFonts w:ascii="Arial" w:hAnsi="Arial"/>
          <w:i/>
          <w:sz w:val="20"/>
        </w:rPr>
        <w:t>administration qui ont confirmé ne pas être disponibles</w:t>
      </w:r>
    </w:p>
    <w:p w14:paraId="109F0CC9" w14:textId="77777777" w:rsidR="00F26A64" w:rsidRPr="00E76ED9" w:rsidRDefault="00F26A64" w:rsidP="00F26A64">
      <w:pPr>
        <w:spacing w:line="280" w:lineRule="exact"/>
        <w:rPr>
          <w:rFonts w:ascii="Arial" w:hAnsi="Arial" w:cs="Arial"/>
          <w:i/>
          <w:iCs/>
          <w:sz w:val="20"/>
          <w:szCs w:val="20"/>
        </w:rPr>
      </w:pPr>
    </w:p>
    <w:p w14:paraId="5BA91EE4" w14:textId="4CAE195A" w:rsidR="00F26A64" w:rsidRPr="00E76ED9" w:rsidRDefault="00F26A64" w:rsidP="00F26A64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E76ED9">
        <w:rPr>
          <w:rFonts w:ascii="Arial" w:hAnsi="Arial"/>
          <w:b/>
          <w:sz w:val="20"/>
        </w:rPr>
        <w:t>Absences :</w:t>
      </w:r>
    </w:p>
    <w:p w14:paraId="2E7BC8DC" w14:textId="461AF96B" w:rsidR="00F26A64" w:rsidRPr="00E76ED9" w:rsidRDefault="00F26A64" w:rsidP="00F26A64">
      <w:pPr>
        <w:spacing w:line="280" w:lineRule="exact"/>
        <w:rPr>
          <w:rFonts w:ascii="Arial" w:hAnsi="Arial" w:cs="Arial"/>
          <w:i/>
          <w:iCs/>
          <w:sz w:val="20"/>
          <w:szCs w:val="20"/>
        </w:rPr>
      </w:pPr>
      <w:r w:rsidRPr="00E76ED9">
        <w:rPr>
          <w:rFonts w:ascii="Arial" w:hAnsi="Arial"/>
          <w:i/>
          <w:sz w:val="20"/>
        </w:rPr>
        <w:t>Membres du conseil d</w:t>
      </w:r>
      <w:r w:rsidR="00E76ED9">
        <w:rPr>
          <w:rFonts w:ascii="Arial" w:hAnsi="Arial"/>
          <w:i/>
          <w:sz w:val="20"/>
        </w:rPr>
        <w:t>’</w:t>
      </w:r>
      <w:r w:rsidRPr="00E76ED9">
        <w:rPr>
          <w:rFonts w:ascii="Arial" w:hAnsi="Arial"/>
          <w:i/>
          <w:sz w:val="20"/>
        </w:rPr>
        <w:t>administration qui n</w:t>
      </w:r>
      <w:r w:rsidR="00E76ED9">
        <w:rPr>
          <w:rFonts w:ascii="Arial" w:hAnsi="Arial"/>
          <w:i/>
          <w:sz w:val="20"/>
        </w:rPr>
        <w:t>’</w:t>
      </w:r>
      <w:r w:rsidRPr="00E76ED9">
        <w:rPr>
          <w:rFonts w:ascii="Arial" w:hAnsi="Arial"/>
          <w:i/>
          <w:sz w:val="20"/>
        </w:rPr>
        <w:t>ont pas confirmé leur participation ou leur disponibilité</w:t>
      </w:r>
    </w:p>
    <w:p w14:paraId="649D641F" w14:textId="77777777" w:rsidR="00F26A64" w:rsidRPr="00E76ED9" w:rsidRDefault="00F26A64" w:rsidP="00F26A64">
      <w:pPr>
        <w:spacing w:line="280" w:lineRule="exact"/>
        <w:rPr>
          <w:rFonts w:ascii="Arial" w:hAnsi="Arial" w:cs="Arial"/>
          <w:i/>
          <w:iCs/>
          <w:sz w:val="20"/>
          <w:szCs w:val="20"/>
        </w:rPr>
      </w:pPr>
    </w:p>
    <w:p w14:paraId="5DD55FD6" w14:textId="4EC6981B" w:rsidR="00F26A64" w:rsidRPr="00E76ED9" w:rsidRDefault="00F26A64" w:rsidP="00F26A64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E76ED9">
        <w:rPr>
          <w:rFonts w:ascii="Arial" w:hAnsi="Arial"/>
          <w:b/>
          <w:sz w:val="20"/>
        </w:rPr>
        <w:t>Invités :</w:t>
      </w:r>
    </w:p>
    <w:p w14:paraId="3D1A781B" w14:textId="70736DDA" w:rsidR="00F26A64" w:rsidRPr="00E76ED9" w:rsidRDefault="00F26A64" w:rsidP="00F26A64">
      <w:pPr>
        <w:spacing w:line="280" w:lineRule="exact"/>
        <w:rPr>
          <w:rFonts w:ascii="Arial" w:hAnsi="Arial" w:cs="Arial"/>
          <w:i/>
          <w:iCs/>
          <w:sz w:val="20"/>
          <w:szCs w:val="20"/>
        </w:rPr>
      </w:pPr>
      <w:r w:rsidRPr="00E76ED9">
        <w:rPr>
          <w:rFonts w:ascii="Arial" w:hAnsi="Arial"/>
          <w:i/>
          <w:sz w:val="20"/>
        </w:rPr>
        <w:t>Les personnes invitées à participer au « gré de la présidence / du conseil », mais qui ne sont pas administrateurs. Les rencontres du conseil d</w:t>
      </w:r>
      <w:r w:rsidR="00E76ED9">
        <w:rPr>
          <w:rFonts w:ascii="Arial" w:hAnsi="Arial"/>
          <w:i/>
          <w:sz w:val="20"/>
        </w:rPr>
        <w:t>’</w:t>
      </w:r>
      <w:r w:rsidRPr="00E76ED9">
        <w:rPr>
          <w:rFonts w:ascii="Arial" w:hAnsi="Arial"/>
          <w:i/>
          <w:sz w:val="20"/>
        </w:rPr>
        <w:t>administration sont considérées comme des « réunions à huis clos », car en général, aucun membre de l</w:t>
      </w:r>
      <w:r w:rsidR="00E76ED9">
        <w:rPr>
          <w:rFonts w:ascii="Arial" w:hAnsi="Arial"/>
          <w:i/>
          <w:sz w:val="20"/>
        </w:rPr>
        <w:t>’</w:t>
      </w:r>
      <w:r w:rsidRPr="00E76ED9">
        <w:rPr>
          <w:rFonts w:ascii="Arial" w:hAnsi="Arial"/>
          <w:i/>
          <w:sz w:val="20"/>
        </w:rPr>
        <w:t>organisme ou du public n</w:t>
      </w:r>
      <w:r w:rsidR="00E76ED9">
        <w:rPr>
          <w:rFonts w:ascii="Arial" w:hAnsi="Arial"/>
          <w:i/>
          <w:sz w:val="20"/>
        </w:rPr>
        <w:t>’</w:t>
      </w:r>
      <w:r w:rsidRPr="00E76ED9">
        <w:rPr>
          <w:rFonts w:ascii="Arial" w:hAnsi="Arial"/>
          <w:i/>
          <w:sz w:val="20"/>
        </w:rPr>
        <w:t>est présent. Ces personnes reçoivent une invitation avant la rencontre, et certaines peuvent disposer d</w:t>
      </w:r>
      <w:r w:rsidR="00E76ED9">
        <w:rPr>
          <w:rFonts w:ascii="Arial" w:hAnsi="Arial"/>
          <w:i/>
          <w:sz w:val="20"/>
        </w:rPr>
        <w:t>’une invitation permanente, p. </w:t>
      </w:r>
      <w:r w:rsidRPr="00E76ED9">
        <w:rPr>
          <w:rFonts w:ascii="Arial" w:hAnsi="Arial"/>
          <w:i/>
          <w:sz w:val="20"/>
        </w:rPr>
        <w:t>ex. la présidence du conseil des athlètes.</w:t>
      </w:r>
    </w:p>
    <w:p w14:paraId="3B39F6DA" w14:textId="39BFDD6A" w:rsidR="00F26A64" w:rsidRPr="00E76ED9" w:rsidRDefault="00F26A64" w:rsidP="00F26A64">
      <w:pPr>
        <w:spacing w:line="280" w:lineRule="exact"/>
        <w:rPr>
          <w:rFonts w:ascii="Arial" w:hAnsi="Arial" w:cs="Arial"/>
          <w:i/>
          <w:iCs/>
          <w:sz w:val="20"/>
          <w:szCs w:val="20"/>
        </w:rPr>
      </w:pPr>
    </w:p>
    <w:p w14:paraId="21E4265B" w14:textId="66F752F0" w:rsidR="00F26A64" w:rsidRPr="00E76ED9" w:rsidRDefault="00F26A64" w:rsidP="00F26A64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E76ED9">
        <w:rPr>
          <w:rFonts w:ascii="Arial" w:hAnsi="Arial"/>
          <w:b/>
          <w:sz w:val="20"/>
        </w:rPr>
        <w:t>Personnel :</w:t>
      </w:r>
    </w:p>
    <w:p w14:paraId="6E8BAE67" w14:textId="0BB908EE" w:rsidR="00F26A64" w:rsidRPr="00E76ED9" w:rsidRDefault="00F26A64" w:rsidP="00F26A64">
      <w:pPr>
        <w:spacing w:line="280" w:lineRule="exact"/>
        <w:rPr>
          <w:rFonts w:ascii="Arial" w:hAnsi="Arial" w:cs="Arial"/>
          <w:i/>
          <w:iCs/>
          <w:sz w:val="20"/>
          <w:szCs w:val="20"/>
        </w:rPr>
      </w:pPr>
      <w:r w:rsidRPr="00E76ED9">
        <w:rPr>
          <w:rFonts w:ascii="Arial" w:hAnsi="Arial"/>
          <w:i/>
          <w:sz w:val="20"/>
        </w:rPr>
        <w:t>Les membres du personnel invités à participer, en fonction des points à l</w:t>
      </w:r>
      <w:r w:rsidR="00E76ED9">
        <w:rPr>
          <w:rFonts w:ascii="Arial" w:hAnsi="Arial"/>
          <w:i/>
          <w:sz w:val="20"/>
        </w:rPr>
        <w:t>’</w:t>
      </w:r>
      <w:r w:rsidRPr="00E76ED9">
        <w:rPr>
          <w:rFonts w:ascii="Arial" w:hAnsi="Arial"/>
          <w:i/>
          <w:sz w:val="20"/>
        </w:rPr>
        <w:t>ordre du jour. Ce sont en général des cadres, et la direction générale en fait toujours partie.</w:t>
      </w:r>
    </w:p>
    <w:p w14:paraId="02263C5E" w14:textId="0FE6A643" w:rsidR="00343681" w:rsidRPr="00E76ED9" w:rsidRDefault="00343681" w:rsidP="00F26A64">
      <w:pPr>
        <w:spacing w:line="280" w:lineRule="exact"/>
        <w:rPr>
          <w:rFonts w:ascii="Arial" w:hAnsi="Arial" w:cs="Arial"/>
          <w:i/>
          <w:iCs/>
          <w:sz w:val="20"/>
          <w:szCs w:val="20"/>
        </w:rPr>
      </w:pPr>
    </w:p>
    <w:p w14:paraId="1E851017" w14:textId="71C7123A" w:rsidR="00343681" w:rsidRPr="00E76ED9" w:rsidRDefault="00343681" w:rsidP="00F26A64">
      <w:pPr>
        <w:spacing w:line="280" w:lineRule="exact"/>
        <w:rPr>
          <w:rFonts w:ascii="Arial" w:hAnsi="Arial" w:cs="Arial"/>
          <w:i/>
          <w:iCs/>
          <w:sz w:val="20"/>
          <w:szCs w:val="20"/>
        </w:rPr>
      </w:pPr>
    </w:p>
    <w:p w14:paraId="5ED686C4" w14:textId="17AC3141" w:rsidR="00F26A64" w:rsidRPr="00E76ED9" w:rsidRDefault="00F26A64" w:rsidP="00825D54">
      <w:pPr>
        <w:ind w:left="-1134"/>
        <w:jc w:val="center"/>
        <w:rPr>
          <w:rFonts w:ascii="Arial" w:hAnsi="Arial" w:cs="Arial"/>
          <w:i/>
          <w:iCs/>
          <w:sz w:val="20"/>
          <w:szCs w:val="20"/>
        </w:rPr>
      </w:pPr>
    </w:p>
    <w:p w14:paraId="43EA3A0B" w14:textId="77777777" w:rsidR="00FA5491" w:rsidRPr="00E76ED9" w:rsidRDefault="00FA5491" w:rsidP="00825D54">
      <w:pPr>
        <w:ind w:left="-1134"/>
        <w:jc w:val="center"/>
        <w:rPr>
          <w:rFonts w:ascii="Arial" w:hAnsi="Arial" w:cs="Arial"/>
          <w:i/>
          <w:iCs/>
          <w:sz w:val="20"/>
          <w:szCs w:val="20"/>
        </w:rPr>
      </w:pPr>
    </w:p>
    <w:p w14:paraId="12DCF290" w14:textId="77777777" w:rsidR="00343681" w:rsidRPr="00E76ED9" w:rsidRDefault="00343681" w:rsidP="00825D54">
      <w:pPr>
        <w:ind w:left="-1134"/>
        <w:jc w:val="center"/>
        <w:rPr>
          <w:rFonts w:ascii="Arial" w:hAnsi="Arial" w:cs="Arial"/>
          <w:b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276"/>
        <w:gridCol w:w="4395"/>
        <w:gridCol w:w="10"/>
        <w:gridCol w:w="2115"/>
      </w:tblGrid>
      <w:tr w:rsidR="00825D54" w:rsidRPr="00E76ED9" w14:paraId="4653DB96" w14:textId="77777777" w:rsidTr="00A267F8">
        <w:trPr>
          <w:trHeight w:val="56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79D0F1" w14:textId="77777777" w:rsidR="00FA5491" w:rsidRPr="00E76ED9" w:rsidRDefault="00FA5491" w:rsidP="00FA5491">
            <w:pPr>
              <w:spacing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2AE5A493" w14:textId="77777777" w:rsidR="00825D54" w:rsidRDefault="005672A7" w:rsidP="00FA5491">
            <w:pPr>
              <w:spacing w:line="180" w:lineRule="exact"/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E76ED9">
              <w:rPr>
                <w:rFonts w:ascii="Arial" w:hAnsi="Arial"/>
                <w:b/>
                <w:color w:val="FFFFFF" w:themeColor="background1"/>
                <w:sz w:val="16"/>
              </w:rPr>
              <w:t>Points de l</w:t>
            </w:r>
            <w:r w:rsidR="00E76ED9">
              <w:rPr>
                <w:rFonts w:ascii="Arial" w:hAnsi="Arial"/>
                <w:b/>
                <w:color w:val="FFFFFF" w:themeColor="background1"/>
                <w:sz w:val="16"/>
              </w:rPr>
              <w:t>’</w:t>
            </w:r>
            <w:r w:rsidRPr="00E76ED9">
              <w:rPr>
                <w:rFonts w:ascii="Arial" w:hAnsi="Arial"/>
                <w:b/>
                <w:color w:val="FFFFFF" w:themeColor="background1"/>
                <w:sz w:val="16"/>
              </w:rPr>
              <w:t xml:space="preserve">ordre </w:t>
            </w:r>
            <w:r w:rsidR="00A267F8">
              <w:rPr>
                <w:rFonts w:ascii="Arial" w:hAnsi="Arial"/>
                <w:b/>
                <w:color w:val="FFFFFF" w:themeColor="background1"/>
                <w:sz w:val="16"/>
              </w:rPr>
              <w:br/>
            </w:r>
            <w:r w:rsidRPr="00E76ED9">
              <w:rPr>
                <w:rFonts w:ascii="Arial" w:hAnsi="Arial"/>
                <w:b/>
                <w:color w:val="FFFFFF" w:themeColor="background1"/>
                <w:sz w:val="16"/>
              </w:rPr>
              <w:t>du jour</w:t>
            </w:r>
          </w:p>
          <w:p w14:paraId="27B7812F" w14:textId="39F94555" w:rsidR="00A267F8" w:rsidRPr="00E76ED9" w:rsidRDefault="00A267F8" w:rsidP="00FA5491">
            <w:pPr>
              <w:spacing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712ACB" w14:textId="77777777" w:rsidR="00FA5491" w:rsidRPr="00E76ED9" w:rsidRDefault="00FA5491" w:rsidP="00FA5491">
            <w:pPr>
              <w:pStyle w:val="NoSpacing"/>
              <w:spacing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45E3ACA2" w14:textId="4E516A8B" w:rsidR="00825D54" w:rsidRPr="00E76ED9" w:rsidRDefault="007B2EE0" w:rsidP="00FA5491">
            <w:pPr>
              <w:pStyle w:val="NoSpacing"/>
              <w:spacing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6ED9">
              <w:rPr>
                <w:rFonts w:ascii="Arial" w:hAnsi="Arial"/>
                <w:b/>
                <w:color w:val="FFFFFF" w:themeColor="background1"/>
                <w:sz w:val="16"/>
              </w:rPr>
              <w:t>Heure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32627D" w14:textId="77777777" w:rsidR="00FA5491" w:rsidRPr="00E76ED9" w:rsidRDefault="00FA5491" w:rsidP="00FA5491">
            <w:pPr>
              <w:spacing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4A62A468" w14:textId="475117C7" w:rsidR="00825D54" w:rsidRPr="00E76ED9" w:rsidRDefault="00825D54" w:rsidP="00FA5491">
            <w:pPr>
              <w:spacing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6ED9">
              <w:rPr>
                <w:rFonts w:ascii="Arial" w:hAnsi="Arial"/>
                <w:b/>
                <w:color w:val="FFFFFF" w:themeColor="background1"/>
                <w:sz w:val="16"/>
              </w:rPr>
              <w:t>Intention du point de l</w:t>
            </w:r>
            <w:r w:rsidR="00E76ED9">
              <w:rPr>
                <w:rFonts w:ascii="Arial" w:hAnsi="Arial"/>
                <w:b/>
                <w:color w:val="FFFFFF" w:themeColor="background1"/>
                <w:sz w:val="16"/>
              </w:rPr>
              <w:t>’</w:t>
            </w:r>
            <w:r w:rsidRPr="00E76ED9">
              <w:rPr>
                <w:rFonts w:ascii="Arial" w:hAnsi="Arial"/>
                <w:b/>
                <w:color w:val="FFFFFF" w:themeColor="background1"/>
                <w:sz w:val="16"/>
              </w:rPr>
              <w:t>ordre du jour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711D9A" w14:textId="77777777" w:rsidR="00FA5491" w:rsidRPr="00E76ED9" w:rsidRDefault="00FA5491" w:rsidP="00FA5491">
            <w:pPr>
              <w:spacing w:line="18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454A16A7" w14:textId="64F92E46" w:rsidR="00825D54" w:rsidRPr="00E76ED9" w:rsidRDefault="008E73A8" w:rsidP="00FA5491">
            <w:pPr>
              <w:spacing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6ED9">
              <w:rPr>
                <w:rFonts w:ascii="Arial" w:hAnsi="Arial"/>
                <w:b/>
                <w:color w:val="FFFFFF" w:themeColor="background1"/>
                <w:sz w:val="16"/>
              </w:rPr>
              <w:t>Références et documentation</w:t>
            </w:r>
          </w:p>
        </w:tc>
      </w:tr>
      <w:tr w:rsidR="00EB4CEC" w:rsidRPr="00E76ED9" w14:paraId="01D85EC5" w14:textId="77777777" w:rsidTr="00A267F8">
        <w:trPr>
          <w:trHeight w:val="53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D7F2" w14:textId="5502920C" w:rsidR="00C507FF" w:rsidRPr="00E76ED9" w:rsidRDefault="000F1ED1" w:rsidP="00FA5491">
            <w:pPr>
              <w:spacing w:line="240" w:lineRule="exac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76ED9">
              <w:br w:type="page"/>
            </w:r>
            <w:r w:rsidRPr="00E76ED9">
              <w:rPr>
                <w:rFonts w:ascii="Arial" w:hAnsi="Arial"/>
                <w:b/>
                <w:sz w:val="18"/>
              </w:rPr>
              <w:t>1.  Appel à l</w:t>
            </w:r>
            <w:r w:rsidR="00E76ED9">
              <w:rPr>
                <w:rFonts w:ascii="Arial" w:hAnsi="Arial"/>
                <w:b/>
                <w:sz w:val="18"/>
              </w:rPr>
              <w:t>’</w:t>
            </w:r>
            <w:r w:rsidRPr="00E76ED9">
              <w:rPr>
                <w:rFonts w:ascii="Arial" w:hAnsi="Arial"/>
                <w:b/>
                <w:sz w:val="18"/>
              </w:rPr>
              <w:t>ordre</w:t>
            </w:r>
          </w:p>
          <w:p w14:paraId="7EBA554B" w14:textId="77777777" w:rsidR="00B524C6" w:rsidRPr="00E76ED9" w:rsidRDefault="00B524C6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B24A6C7" w14:textId="4C7B11C9" w:rsidR="00384631" w:rsidRPr="00E76ED9" w:rsidRDefault="00826A63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0000" w:themeColor="text1"/>
                <w:sz w:val="18"/>
              </w:rPr>
              <w:t>[Nom – en général, la présidence]</w:t>
            </w:r>
          </w:p>
          <w:p w14:paraId="581EF5B6" w14:textId="77777777" w:rsidR="00384631" w:rsidRPr="00E76ED9" w:rsidRDefault="00384631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CC"/>
                <w:sz w:val="18"/>
                <w:szCs w:val="18"/>
              </w:rPr>
            </w:pPr>
          </w:p>
          <w:p w14:paraId="113CBE66" w14:textId="31D323EE" w:rsidR="00B524C6" w:rsidRPr="00E76ED9" w:rsidRDefault="00826A63" w:rsidP="009665DD">
            <w:pPr>
              <w:spacing w:line="180" w:lineRule="exact"/>
              <w:rPr>
                <w:rFonts w:ascii="Arial" w:hAnsi="Arial" w:cs="Arial"/>
                <w:i/>
                <w:iCs/>
                <w:color w:val="0000CC"/>
                <w:sz w:val="15"/>
                <w:szCs w:val="15"/>
              </w:rPr>
            </w:pPr>
            <w:r w:rsidRPr="00E76ED9">
              <w:rPr>
                <w:rFonts w:ascii="Arial" w:hAnsi="Arial"/>
                <w:i/>
                <w:color w:val="0070C0"/>
                <w:sz w:val="15"/>
              </w:rPr>
              <w:t>La personne principalement responsable du point à l</w:t>
            </w:r>
            <w:r w:rsidR="00E76ED9">
              <w:rPr>
                <w:rFonts w:ascii="Arial" w:hAnsi="Arial"/>
                <w:i/>
                <w:color w:val="0070C0"/>
                <w:sz w:val="15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5"/>
              </w:rPr>
              <w:t>ordre du jour doit être indiquée à chaque point.</w:t>
            </w:r>
            <w:r w:rsidRPr="00E76ED9">
              <w:rPr>
                <w:rFonts w:ascii="Arial" w:hAnsi="Arial"/>
                <w:i/>
                <w:color w:val="0000CC"/>
                <w:sz w:val="15"/>
              </w:rPr>
              <w:t xml:space="preserve"> </w:t>
            </w:r>
          </w:p>
          <w:p w14:paraId="39381936" w14:textId="0204E7C9" w:rsidR="009665DD" w:rsidRPr="00E76ED9" w:rsidRDefault="009665DD" w:rsidP="009665DD">
            <w:pPr>
              <w:spacing w:line="180" w:lineRule="exact"/>
              <w:rPr>
                <w:rFonts w:ascii="Arial" w:hAnsi="Arial" w:cs="Arial"/>
                <w:i/>
                <w:iCs/>
                <w:color w:val="0000CC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EC3B" w14:textId="3CA5F19E" w:rsidR="00EB4CEC" w:rsidRPr="00E76ED9" w:rsidRDefault="00355D92" w:rsidP="00FA5491">
            <w:pPr>
              <w:pStyle w:val="NoSpacing"/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sz w:val="18"/>
              </w:rPr>
              <w:t>00 h 00</w:t>
            </w:r>
          </w:p>
          <w:p w14:paraId="4700AA17" w14:textId="77777777" w:rsidR="0087542C" w:rsidRPr="00E76ED9" w:rsidRDefault="0087542C" w:rsidP="00FA5491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</w:p>
          <w:p w14:paraId="228FBD29" w14:textId="492D8A54" w:rsidR="00EB4CEC" w:rsidRPr="00E76ED9" w:rsidRDefault="00355D92" w:rsidP="00FA5491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color w:val="0070C0"/>
                <w:sz w:val="15"/>
                <w:szCs w:val="15"/>
              </w:rPr>
            </w:pPr>
            <w:r w:rsidRPr="00E76ED9">
              <w:rPr>
                <w:rFonts w:ascii="Arial" w:hAnsi="Arial"/>
                <w:i/>
                <w:color w:val="0070C0"/>
                <w:sz w:val="15"/>
              </w:rPr>
              <w:t>L</w:t>
            </w:r>
            <w:r w:rsidR="00E76ED9">
              <w:rPr>
                <w:rFonts w:ascii="Arial" w:hAnsi="Arial"/>
                <w:i/>
                <w:color w:val="0070C0"/>
                <w:sz w:val="15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5"/>
              </w:rPr>
              <w:t>estimation approximative du temps permet de faire en sorte que la rencontre reste sur la bonne voie.</w:t>
            </w:r>
          </w:p>
          <w:p w14:paraId="08127572" w14:textId="0CDD5843" w:rsidR="0087542C" w:rsidRPr="00E76ED9" w:rsidRDefault="0087542C" w:rsidP="00FA5491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3A01" w14:textId="34428D94" w:rsidR="0060616E" w:rsidRPr="00E76ED9" w:rsidRDefault="0060616E" w:rsidP="00FA5491">
            <w:pPr>
              <w:spacing w:after="200" w:line="240" w:lineRule="exact"/>
              <w:ind w:left="342" w:hanging="3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ED9">
              <w:rPr>
                <w:rFonts w:ascii="Arial" w:hAnsi="Arial"/>
                <w:b/>
                <w:sz w:val="18"/>
              </w:rPr>
              <w:t xml:space="preserve">Mot de bienvenue, ouverture, registre des présences </w:t>
            </w:r>
          </w:p>
          <w:p w14:paraId="757F558E" w14:textId="6E04275B" w:rsidR="000F1ED1" w:rsidRPr="00E76ED9" w:rsidRDefault="003D65E2" w:rsidP="00FA5491">
            <w:pPr>
              <w:pStyle w:val="ListParagraph"/>
              <w:numPr>
                <w:ilvl w:val="0"/>
                <w:numId w:val="13"/>
              </w:numPr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70C0"/>
                <w:sz w:val="18"/>
              </w:rPr>
              <w:t xml:space="preserve">Dirigé par la présidence </w:t>
            </w:r>
          </w:p>
          <w:p w14:paraId="3066CA37" w14:textId="77777777" w:rsidR="0087542C" w:rsidRPr="00E76ED9" w:rsidRDefault="0087542C" w:rsidP="00FA5491">
            <w:pPr>
              <w:pStyle w:val="ListParagraph"/>
              <w:spacing w:line="240" w:lineRule="exact"/>
              <w:ind w:left="720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</w:p>
          <w:p w14:paraId="6DE43CE1" w14:textId="64C7A98D" w:rsidR="000F1ED1" w:rsidRPr="00E76ED9" w:rsidRDefault="000F1ED1" w:rsidP="00FA5491">
            <w:pPr>
              <w:pStyle w:val="ListParagraph"/>
              <w:numPr>
                <w:ilvl w:val="0"/>
                <w:numId w:val="13"/>
              </w:numPr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70C0"/>
                <w:sz w:val="18"/>
              </w:rPr>
              <w:t>Procédure standard pour déterminer le quorum</w:t>
            </w:r>
          </w:p>
          <w:p w14:paraId="0DCF5738" w14:textId="77777777" w:rsidR="000F1ED1" w:rsidRPr="00E76ED9" w:rsidRDefault="000F1ED1" w:rsidP="00FA5491">
            <w:pPr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</w:p>
          <w:p w14:paraId="43636271" w14:textId="77777777" w:rsidR="00826A63" w:rsidRPr="009A1F23" w:rsidRDefault="00826A63" w:rsidP="00FA5491">
            <w:pPr>
              <w:pStyle w:val="ListParagraph"/>
              <w:numPr>
                <w:ilvl w:val="0"/>
                <w:numId w:val="13"/>
              </w:numPr>
              <w:spacing w:line="240" w:lineRule="exact"/>
              <w:rPr>
                <w:rFonts w:ascii="Arial" w:hAnsi="Arial" w:cs="Arial"/>
                <w:i/>
                <w:iCs/>
                <w:color w:val="0000CC"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70C0"/>
                <w:sz w:val="18"/>
              </w:rPr>
              <w:t>Le secrétariat dresse le procès-verbal de la rencontre</w:t>
            </w:r>
          </w:p>
          <w:p w14:paraId="56C45B05" w14:textId="77777777" w:rsidR="009A1F23" w:rsidRPr="009A1F23" w:rsidRDefault="009A1F23" w:rsidP="009A1F23">
            <w:pPr>
              <w:pStyle w:val="ListParagraph"/>
              <w:rPr>
                <w:rFonts w:ascii="Arial" w:hAnsi="Arial" w:cs="Arial"/>
                <w:i/>
                <w:iCs/>
                <w:color w:val="0000CC"/>
                <w:sz w:val="18"/>
                <w:szCs w:val="18"/>
              </w:rPr>
            </w:pPr>
          </w:p>
          <w:p w14:paraId="4F926211" w14:textId="58BF711E" w:rsidR="009A1F23" w:rsidRPr="00E76ED9" w:rsidRDefault="009A1F23" w:rsidP="009A1F23">
            <w:pPr>
              <w:pStyle w:val="ListParagraph"/>
              <w:spacing w:line="240" w:lineRule="exact"/>
              <w:ind w:left="720"/>
              <w:rPr>
                <w:rFonts w:ascii="Arial" w:hAnsi="Arial" w:cs="Arial"/>
                <w:i/>
                <w:iCs/>
                <w:color w:val="0000CC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42C6" w14:textId="77777777" w:rsidR="00B524C6" w:rsidRPr="00E76ED9" w:rsidRDefault="00B524C6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CC"/>
                <w:sz w:val="18"/>
                <w:szCs w:val="18"/>
              </w:rPr>
            </w:pPr>
          </w:p>
          <w:p w14:paraId="639C64EA" w14:textId="42C1DD9A" w:rsidR="009B7489" w:rsidRPr="00E76ED9" w:rsidRDefault="000F1ED1" w:rsidP="009665DD">
            <w:pPr>
              <w:spacing w:line="180" w:lineRule="exact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E76ED9">
              <w:rPr>
                <w:rFonts w:ascii="Arial" w:hAnsi="Arial"/>
                <w:i/>
                <w:color w:val="0070C0"/>
                <w:sz w:val="15"/>
              </w:rPr>
              <w:t>Les documents correspondant à chacun des points en italique indiqués dans cette colonne figurent dans le dossier de la rencontre.</w:t>
            </w:r>
          </w:p>
        </w:tc>
      </w:tr>
      <w:tr w:rsidR="000F1ED1" w:rsidRPr="00E76ED9" w14:paraId="06653347" w14:textId="77777777" w:rsidTr="00A267F8">
        <w:trPr>
          <w:trHeight w:val="53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278B" w14:textId="455ECA6D" w:rsidR="000F1ED1" w:rsidRPr="00E76ED9" w:rsidRDefault="000F1ED1" w:rsidP="00FA5491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ED9">
              <w:rPr>
                <w:rFonts w:ascii="Arial" w:hAnsi="Arial"/>
                <w:b/>
                <w:sz w:val="18"/>
              </w:rPr>
              <w:t>2. Approbation de l</w:t>
            </w:r>
            <w:r w:rsidR="00E76ED9">
              <w:rPr>
                <w:rFonts w:ascii="Arial" w:hAnsi="Arial"/>
                <w:b/>
                <w:sz w:val="18"/>
              </w:rPr>
              <w:t>’</w:t>
            </w:r>
            <w:r w:rsidRPr="00E76ED9">
              <w:rPr>
                <w:rFonts w:ascii="Arial" w:hAnsi="Arial"/>
                <w:b/>
                <w:sz w:val="18"/>
              </w:rPr>
              <w:t>ordre du jour</w:t>
            </w:r>
          </w:p>
          <w:p w14:paraId="4FF2E299" w14:textId="77777777" w:rsidR="00B524C6" w:rsidRPr="00E76ED9" w:rsidRDefault="00B524C6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1B9C0AF" w14:textId="7E455286" w:rsidR="00826A63" w:rsidRPr="00E76ED9" w:rsidRDefault="00826A63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0000" w:themeColor="text1"/>
                <w:sz w:val="18"/>
              </w:rPr>
              <w:t>[Nom – en général, la présidence]</w:t>
            </w:r>
          </w:p>
          <w:p w14:paraId="0B24F5FA" w14:textId="30D6B3E5" w:rsidR="00826A63" w:rsidRPr="00E76ED9" w:rsidRDefault="00826A63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5931" w14:textId="77777777" w:rsidR="00826A63" w:rsidRPr="00E76ED9" w:rsidRDefault="00826A63" w:rsidP="00FA5491">
            <w:pPr>
              <w:pStyle w:val="NoSpacing"/>
              <w:spacing w:line="240" w:lineRule="exact"/>
              <w:ind w:left="-10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sz w:val="18"/>
              </w:rPr>
              <w:t>00 h 00</w:t>
            </w:r>
          </w:p>
          <w:p w14:paraId="23FD2B00" w14:textId="77777777" w:rsidR="000F1ED1" w:rsidRPr="00E76ED9" w:rsidRDefault="000F1ED1" w:rsidP="00FA5491">
            <w:pPr>
              <w:pStyle w:val="NoSpacing"/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24B1" w14:textId="72F83F14" w:rsidR="000F1ED1" w:rsidRPr="00E76ED9" w:rsidRDefault="000F1ED1" w:rsidP="00FA5491">
            <w:pPr>
              <w:spacing w:after="120" w:line="240" w:lineRule="exact"/>
              <w:ind w:left="346" w:hanging="34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ED9">
              <w:rPr>
                <w:rFonts w:ascii="Arial" w:hAnsi="Arial"/>
                <w:b/>
                <w:sz w:val="18"/>
              </w:rPr>
              <w:t>Approbation de l</w:t>
            </w:r>
            <w:r w:rsidR="00E76ED9">
              <w:rPr>
                <w:rFonts w:ascii="Arial" w:hAnsi="Arial"/>
                <w:b/>
                <w:sz w:val="18"/>
              </w:rPr>
              <w:t>’</w:t>
            </w:r>
            <w:r w:rsidRPr="00E76ED9">
              <w:rPr>
                <w:rFonts w:ascii="Arial" w:hAnsi="Arial"/>
                <w:b/>
                <w:sz w:val="18"/>
              </w:rPr>
              <w:t>ordre du jour</w:t>
            </w:r>
          </w:p>
          <w:p w14:paraId="1A327544" w14:textId="588FFD98" w:rsidR="000F1ED1" w:rsidRPr="00E76ED9" w:rsidRDefault="000F1ED1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sz w:val="18"/>
              </w:rPr>
              <w:t xml:space="preserve">La présidence demande : « Y </w:t>
            </w:r>
            <w:proofErr w:type="spellStart"/>
            <w:r w:rsidRPr="00E76ED9">
              <w:rPr>
                <w:rFonts w:ascii="Arial" w:hAnsi="Arial"/>
                <w:i/>
                <w:sz w:val="18"/>
              </w:rPr>
              <w:t>a-t-il</w:t>
            </w:r>
            <w:proofErr w:type="spellEnd"/>
            <w:r w:rsidRPr="00E76ED9">
              <w:rPr>
                <w:rFonts w:ascii="Arial" w:hAnsi="Arial"/>
                <w:i/>
                <w:sz w:val="18"/>
              </w:rPr>
              <w:t xml:space="preserve"> d</w:t>
            </w:r>
            <w:r w:rsidR="00E76ED9">
              <w:rPr>
                <w:rFonts w:ascii="Arial" w:hAnsi="Arial"/>
                <w:i/>
                <w:sz w:val="18"/>
              </w:rPr>
              <w:t>’</w:t>
            </w:r>
            <w:r w:rsidRPr="00E76ED9">
              <w:rPr>
                <w:rFonts w:ascii="Arial" w:hAnsi="Arial"/>
                <w:i/>
                <w:sz w:val="18"/>
              </w:rPr>
              <w:t>autres points à ajouter à l</w:t>
            </w:r>
            <w:r w:rsidR="00E76ED9">
              <w:rPr>
                <w:rFonts w:ascii="Arial" w:hAnsi="Arial"/>
                <w:i/>
                <w:sz w:val="18"/>
              </w:rPr>
              <w:t>’</w:t>
            </w:r>
            <w:r w:rsidRPr="00E76ED9">
              <w:rPr>
                <w:rFonts w:ascii="Arial" w:hAnsi="Arial"/>
                <w:i/>
                <w:sz w:val="18"/>
              </w:rPr>
              <w:t>ordre du jour? »</w:t>
            </w:r>
          </w:p>
          <w:p w14:paraId="427A9E61" w14:textId="77777777" w:rsidR="0090130A" w:rsidRPr="00E76ED9" w:rsidRDefault="0090130A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F0A5358" w14:textId="5C949DE9" w:rsidR="000F1ED1" w:rsidRPr="00E76ED9" w:rsidRDefault="0090130A" w:rsidP="00FA5491">
            <w:pPr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70C0"/>
                <w:sz w:val="18"/>
              </w:rPr>
              <w:t>FORMULATION TYPIQUE D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 xml:space="preserve">UNE PROPOSITION : </w:t>
            </w:r>
          </w:p>
          <w:p w14:paraId="2A2C3AB3" w14:textId="1585F92A" w:rsidR="000F1ED1" w:rsidRPr="00E76ED9" w:rsidRDefault="000F1ED1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sz w:val="18"/>
              </w:rPr>
              <w:t>QUE le conseil d</w:t>
            </w:r>
            <w:r w:rsidR="00E76ED9">
              <w:rPr>
                <w:rFonts w:ascii="Arial" w:hAnsi="Arial"/>
                <w:i/>
                <w:sz w:val="18"/>
              </w:rPr>
              <w:t>’</w:t>
            </w:r>
            <w:r w:rsidRPr="00E76ED9">
              <w:rPr>
                <w:rFonts w:ascii="Arial" w:hAnsi="Arial"/>
                <w:i/>
                <w:sz w:val="18"/>
              </w:rPr>
              <w:t>administ</w:t>
            </w:r>
            <w:r w:rsidR="00E76ED9">
              <w:rPr>
                <w:rFonts w:ascii="Arial" w:hAnsi="Arial"/>
                <w:i/>
                <w:sz w:val="18"/>
              </w:rPr>
              <w:t>r</w:t>
            </w:r>
            <w:r w:rsidRPr="00E76ED9">
              <w:rPr>
                <w:rFonts w:ascii="Arial" w:hAnsi="Arial"/>
                <w:i/>
                <w:sz w:val="18"/>
              </w:rPr>
              <w:t>ation adopte l</w:t>
            </w:r>
            <w:r w:rsidR="00E76ED9">
              <w:rPr>
                <w:rFonts w:ascii="Arial" w:hAnsi="Arial"/>
                <w:i/>
                <w:sz w:val="18"/>
              </w:rPr>
              <w:t>’</w:t>
            </w:r>
            <w:r w:rsidRPr="00E76ED9">
              <w:rPr>
                <w:rFonts w:ascii="Arial" w:hAnsi="Arial"/>
                <w:i/>
                <w:sz w:val="18"/>
              </w:rPr>
              <w:t xml:space="preserve">ordre du jour de la rencontre du </w:t>
            </w:r>
            <w:r w:rsidRPr="00CA5CD7">
              <w:rPr>
                <w:rFonts w:ascii="Arial" w:hAnsi="Arial"/>
                <w:i/>
                <w:color w:val="0070C0"/>
                <w:sz w:val="18"/>
              </w:rPr>
              <w:t xml:space="preserve">[date] </w:t>
            </w:r>
            <w:r w:rsidR="00E76ED9">
              <w:rPr>
                <w:rFonts w:ascii="Arial" w:hAnsi="Arial"/>
                <w:i/>
                <w:sz w:val="18"/>
              </w:rPr>
              <w:t>tel que présenté.</w:t>
            </w:r>
          </w:p>
          <w:p w14:paraId="58F67A84" w14:textId="02C70A93" w:rsidR="00355D92" w:rsidRPr="00E76ED9" w:rsidRDefault="00355D92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8ED5D1B" w14:textId="550EA3F7" w:rsidR="00355D92" w:rsidRPr="00E76ED9" w:rsidRDefault="00355D92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sz w:val="18"/>
              </w:rPr>
              <w:t>La présidence demande qu</w:t>
            </w:r>
            <w:r w:rsidR="00E76ED9">
              <w:rPr>
                <w:rFonts w:ascii="Arial" w:hAnsi="Arial"/>
                <w:i/>
                <w:sz w:val="18"/>
              </w:rPr>
              <w:t>’</w:t>
            </w:r>
            <w:r w:rsidRPr="00E76ED9">
              <w:rPr>
                <w:rFonts w:ascii="Arial" w:hAnsi="Arial"/>
                <w:i/>
                <w:sz w:val="18"/>
              </w:rPr>
              <w:t>une personne s</w:t>
            </w:r>
            <w:r w:rsidR="00E76ED9">
              <w:rPr>
                <w:rFonts w:ascii="Arial" w:hAnsi="Arial"/>
                <w:i/>
                <w:sz w:val="18"/>
              </w:rPr>
              <w:t>’</w:t>
            </w:r>
            <w:r w:rsidRPr="00E76ED9">
              <w:rPr>
                <w:rFonts w:ascii="Arial" w:hAnsi="Arial"/>
                <w:i/>
                <w:sz w:val="18"/>
              </w:rPr>
              <w:t xml:space="preserve">avance pour proposer et une autre pour appuyer, puis demande ensuite le vote. </w:t>
            </w:r>
          </w:p>
          <w:p w14:paraId="7DD4B5CC" w14:textId="77777777" w:rsidR="000F1ED1" w:rsidRPr="00E76ED9" w:rsidRDefault="000F1ED1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06C5A6D" w14:textId="3C1A2051" w:rsidR="00826A63" w:rsidRPr="00E76ED9" w:rsidRDefault="000F1ED1" w:rsidP="00FA5491">
            <w:pPr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70C0"/>
                <w:sz w:val="18"/>
              </w:rPr>
              <w:t>Dans le procès-verbal, cela se présente comme suit : « XXX A PROPOSÉ ET XXX A APPUYÉ QUE… ». Si le nombre de votes n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>apparaît pas, on considère que le vote a été unanime. S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>il ne s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>agit pas d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>un vote unanime, le nombre de votes POUR/CONTRE (et éventuellement les noms) doit être indiqué.</w:t>
            </w:r>
          </w:p>
          <w:p w14:paraId="426754CC" w14:textId="7DDDC8C6" w:rsidR="00826A63" w:rsidRPr="00E76ED9" w:rsidRDefault="00826A63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CC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FFFC" w14:textId="77777777" w:rsidR="000F1ED1" w:rsidRPr="00E76ED9" w:rsidRDefault="000F1ED1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CC"/>
                <w:sz w:val="18"/>
                <w:szCs w:val="18"/>
              </w:rPr>
            </w:pPr>
          </w:p>
        </w:tc>
      </w:tr>
      <w:tr w:rsidR="00EB4CEC" w:rsidRPr="00E76ED9" w14:paraId="111388DA" w14:textId="77777777" w:rsidTr="00A267F8">
        <w:trPr>
          <w:trHeight w:val="60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569" w14:textId="7F6C72F2" w:rsidR="00EB4CEC" w:rsidRPr="00E76ED9" w:rsidRDefault="009665DD" w:rsidP="00FA5491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ED9">
              <w:rPr>
                <w:rFonts w:ascii="Arial" w:hAnsi="Arial"/>
                <w:b/>
                <w:sz w:val="18"/>
              </w:rPr>
              <w:t>3. Conflit d</w:t>
            </w:r>
            <w:r w:rsidR="00E76ED9">
              <w:rPr>
                <w:rFonts w:ascii="Arial" w:hAnsi="Arial"/>
                <w:b/>
                <w:sz w:val="18"/>
              </w:rPr>
              <w:t>’</w:t>
            </w:r>
            <w:r w:rsidRPr="00E76ED9">
              <w:rPr>
                <w:rFonts w:ascii="Arial" w:hAnsi="Arial"/>
                <w:b/>
                <w:sz w:val="18"/>
              </w:rPr>
              <w:t xml:space="preserve">intérêt </w:t>
            </w:r>
          </w:p>
          <w:p w14:paraId="61893A0D" w14:textId="77777777" w:rsidR="00B524C6" w:rsidRPr="00E76ED9" w:rsidRDefault="00B524C6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1174FAE" w14:textId="4AE9FE4F" w:rsidR="00F3303D" w:rsidRPr="00E76ED9" w:rsidRDefault="00826A63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0000" w:themeColor="text1"/>
                <w:sz w:val="18"/>
              </w:rPr>
              <w:t>[Nom – en général, la présidence]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8B38" w14:textId="734E32D8" w:rsidR="00EB4CEC" w:rsidRPr="00E76ED9" w:rsidRDefault="00355D92" w:rsidP="00FA5491">
            <w:pPr>
              <w:pStyle w:val="NoSpacing"/>
              <w:spacing w:line="240" w:lineRule="exact"/>
              <w:ind w:left="-10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sz w:val="18"/>
              </w:rPr>
              <w:t>00 h 00</w:t>
            </w:r>
          </w:p>
          <w:p w14:paraId="4DE1C859" w14:textId="77777777" w:rsidR="00EB4CEC" w:rsidRPr="00E76ED9" w:rsidRDefault="00EB4CEC" w:rsidP="00FA5491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0C2A" w14:textId="758F8FF4" w:rsidR="00327BE0" w:rsidRPr="00E76ED9" w:rsidRDefault="00314536" w:rsidP="00FA5491">
            <w:pPr>
              <w:spacing w:after="6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ED9">
              <w:rPr>
                <w:rFonts w:ascii="Arial" w:hAnsi="Arial"/>
                <w:b/>
                <w:sz w:val="18"/>
              </w:rPr>
              <w:t>2.0 Déclaration de conflit d</w:t>
            </w:r>
            <w:r w:rsidR="00E76ED9">
              <w:rPr>
                <w:rFonts w:ascii="Arial" w:hAnsi="Arial"/>
                <w:b/>
                <w:sz w:val="18"/>
              </w:rPr>
              <w:t>’</w:t>
            </w:r>
            <w:r w:rsidRPr="00E76ED9">
              <w:rPr>
                <w:rFonts w:ascii="Arial" w:hAnsi="Arial"/>
                <w:b/>
                <w:sz w:val="18"/>
              </w:rPr>
              <w:t>intérêt</w:t>
            </w:r>
          </w:p>
          <w:p w14:paraId="7F2B9BA9" w14:textId="524ECD6C" w:rsidR="00826A63" w:rsidRPr="00E76ED9" w:rsidRDefault="00826A63" w:rsidP="00FA5491">
            <w:pPr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70C0"/>
                <w:sz w:val="18"/>
              </w:rPr>
              <w:t>Procédure standard pour la déclaration de conflit d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>intérêt.</w:t>
            </w:r>
          </w:p>
          <w:p w14:paraId="59A5C6F7" w14:textId="77777777" w:rsidR="00826A63" w:rsidRPr="00E76ED9" w:rsidRDefault="00826A63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CC"/>
                <w:sz w:val="18"/>
                <w:szCs w:val="18"/>
              </w:rPr>
            </w:pPr>
          </w:p>
          <w:p w14:paraId="4274C921" w14:textId="77777777" w:rsidR="0045449B" w:rsidRDefault="0060317C" w:rsidP="00FA5491">
            <w:pPr>
              <w:spacing w:after="60" w:line="240" w:lineRule="exact"/>
              <w:rPr>
                <w:rFonts w:ascii="Arial" w:hAnsi="Arial"/>
                <w:i/>
                <w:sz w:val="18"/>
              </w:rPr>
            </w:pPr>
            <w:r w:rsidRPr="00E76ED9">
              <w:rPr>
                <w:rFonts w:ascii="Arial" w:hAnsi="Arial"/>
                <w:i/>
                <w:sz w:val="18"/>
              </w:rPr>
              <w:t xml:space="preserve">« Y </w:t>
            </w:r>
            <w:proofErr w:type="spellStart"/>
            <w:r w:rsidRPr="00E76ED9">
              <w:rPr>
                <w:rFonts w:ascii="Arial" w:hAnsi="Arial"/>
                <w:i/>
                <w:sz w:val="18"/>
              </w:rPr>
              <w:t>a-t-il</w:t>
            </w:r>
            <w:proofErr w:type="spellEnd"/>
            <w:r w:rsidRPr="00E76ED9">
              <w:rPr>
                <w:rFonts w:ascii="Arial" w:hAnsi="Arial"/>
                <w:i/>
                <w:sz w:val="18"/>
              </w:rPr>
              <w:t xml:space="preserve"> des conflits d</w:t>
            </w:r>
            <w:r w:rsidR="00E76ED9">
              <w:rPr>
                <w:rFonts w:ascii="Arial" w:hAnsi="Arial"/>
                <w:i/>
                <w:sz w:val="18"/>
              </w:rPr>
              <w:t>’</w:t>
            </w:r>
            <w:r w:rsidRPr="00E76ED9">
              <w:rPr>
                <w:rFonts w:ascii="Arial" w:hAnsi="Arial"/>
                <w:i/>
                <w:sz w:val="18"/>
              </w:rPr>
              <w:t>intérêt à déclarer en ce moment? » (</w:t>
            </w:r>
            <w:proofErr w:type="gramStart"/>
            <w:r w:rsidRPr="00E76ED9">
              <w:rPr>
                <w:rFonts w:ascii="Arial" w:hAnsi="Arial"/>
                <w:i/>
                <w:sz w:val="18"/>
              </w:rPr>
              <w:t>présidence</w:t>
            </w:r>
            <w:proofErr w:type="gramEnd"/>
            <w:r w:rsidRPr="00E76ED9">
              <w:rPr>
                <w:rFonts w:ascii="Arial" w:hAnsi="Arial"/>
                <w:i/>
                <w:sz w:val="18"/>
              </w:rPr>
              <w:t>)</w:t>
            </w:r>
          </w:p>
          <w:p w14:paraId="448A53BB" w14:textId="38918A56" w:rsidR="009A1F23" w:rsidRPr="00E76ED9" w:rsidRDefault="009A1F23" w:rsidP="00FA5491">
            <w:pPr>
              <w:spacing w:after="60"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8E93" w14:textId="1916EFD6" w:rsidR="009C4D75" w:rsidRPr="00E76ED9" w:rsidRDefault="00F021DE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70C0"/>
                <w:sz w:val="18"/>
              </w:rPr>
              <w:t>Politique en matière de conflit d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>intérêt</w:t>
            </w:r>
          </w:p>
        </w:tc>
      </w:tr>
      <w:tr w:rsidR="00D80B49" w:rsidRPr="00E76ED9" w14:paraId="4B056E18" w14:textId="77777777" w:rsidTr="009A1F23">
        <w:trPr>
          <w:cantSplit/>
          <w:trHeight w:val="60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73D4" w14:textId="77A6412C" w:rsidR="00D80B49" w:rsidRPr="00E76ED9" w:rsidRDefault="009665DD" w:rsidP="009A1F23">
            <w:pPr>
              <w:keepLines/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76ED9">
              <w:rPr>
                <w:rFonts w:ascii="Arial" w:hAnsi="Arial"/>
                <w:b/>
                <w:sz w:val="18"/>
              </w:rPr>
              <w:t>4. 1</w:t>
            </w:r>
            <w:r w:rsidRPr="00E76ED9">
              <w:rPr>
                <w:rFonts w:ascii="Arial" w:hAnsi="Arial"/>
                <w:b/>
                <w:sz w:val="18"/>
                <w:vertAlign w:val="superscript"/>
              </w:rPr>
              <w:t>er</w:t>
            </w:r>
            <w:r w:rsidRPr="00E76ED9">
              <w:rPr>
                <w:rFonts w:ascii="Arial" w:hAnsi="Arial"/>
                <w:b/>
                <w:sz w:val="18"/>
              </w:rPr>
              <w:t xml:space="preserve"> huis clos</w:t>
            </w:r>
            <w:r w:rsidRPr="00E76ED9">
              <w:rPr>
                <w:rFonts w:ascii="Arial" w:hAnsi="Arial"/>
                <w:i/>
                <w:sz w:val="18"/>
              </w:rPr>
              <w:t xml:space="preserve"> (facultatif)</w:t>
            </w:r>
          </w:p>
          <w:p w14:paraId="49536C72" w14:textId="77777777" w:rsidR="00B524C6" w:rsidRPr="00E76ED9" w:rsidRDefault="00B524C6" w:rsidP="009A1F23">
            <w:pPr>
              <w:keepLines/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F4A7BB5" w14:textId="04D2841B" w:rsidR="00826A63" w:rsidRPr="00E76ED9" w:rsidRDefault="00826A63" w:rsidP="009A1F23">
            <w:pPr>
              <w:keepLines/>
              <w:spacing w:line="240" w:lineRule="exact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0000" w:themeColor="text1"/>
                <w:sz w:val="18"/>
              </w:rPr>
              <w:t>[Nom – en général, la direction générale]</w:t>
            </w:r>
          </w:p>
          <w:p w14:paraId="1600EA11" w14:textId="67227FC7" w:rsidR="00D80B49" w:rsidRPr="00E76ED9" w:rsidRDefault="00D80B49" w:rsidP="009A1F23">
            <w:pPr>
              <w:keepLines/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789" w14:textId="5BA2E41E" w:rsidR="00826A63" w:rsidRPr="00E76ED9" w:rsidRDefault="00D80B49" w:rsidP="009A1F23">
            <w:pPr>
              <w:pStyle w:val="NoSpacing"/>
              <w:keepLines/>
              <w:spacing w:line="240" w:lineRule="exact"/>
              <w:ind w:left="-10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sz w:val="18"/>
              </w:rPr>
              <w:t>00 h 00</w:t>
            </w:r>
          </w:p>
          <w:p w14:paraId="069D5C24" w14:textId="4007F15F" w:rsidR="00652160" w:rsidRPr="00E76ED9" w:rsidRDefault="00652160" w:rsidP="009A1F23">
            <w:pPr>
              <w:pStyle w:val="NoSpacing"/>
              <w:keepLines/>
              <w:spacing w:line="240" w:lineRule="exact"/>
              <w:ind w:left="-10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54382E3" w14:textId="2C1D99AD" w:rsidR="00D80B49" w:rsidRPr="00E76ED9" w:rsidRDefault="00D80B49" w:rsidP="009A1F23">
            <w:pPr>
              <w:pStyle w:val="NoSpacing"/>
              <w:keepLines/>
              <w:spacing w:line="240" w:lineRule="exact"/>
              <w:ind w:left="-107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C20427A" w14:textId="77777777" w:rsidR="00D80B49" w:rsidRPr="00E76ED9" w:rsidRDefault="00D80B49" w:rsidP="009A1F23">
            <w:pPr>
              <w:pStyle w:val="NoSpacing"/>
              <w:keepLines/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4330" w14:textId="13C8F9F9" w:rsidR="00D80B49" w:rsidRPr="00E76ED9" w:rsidRDefault="00D80B49" w:rsidP="009A1F23">
            <w:pPr>
              <w:keepLines/>
              <w:spacing w:after="120" w:line="240" w:lineRule="exact"/>
              <w:ind w:left="340" w:hanging="3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ED9">
              <w:rPr>
                <w:rFonts w:ascii="Arial" w:hAnsi="Arial"/>
                <w:b/>
                <w:sz w:val="18"/>
              </w:rPr>
              <w:t>Huis clos – conseil d</w:t>
            </w:r>
            <w:r w:rsidR="00E76ED9">
              <w:rPr>
                <w:rFonts w:ascii="Arial" w:hAnsi="Arial"/>
                <w:b/>
                <w:sz w:val="18"/>
              </w:rPr>
              <w:t>’</w:t>
            </w:r>
            <w:r w:rsidRPr="00E76ED9">
              <w:rPr>
                <w:rFonts w:ascii="Arial" w:hAnsi="Arial"/>
                <w:b/>
                <w:sz w:val="18"/>
              </w:rPr>
              <w:t>administration avec direction général et membres clés du personnel</w:t>
            </w:r>
          </w:p>
          <w:p w14:paraId="05BF3EBB" w14:textId="1CD1C01A" w:rsidR="00AD7A95" w:rsidRPr="00E76ED9" w:rsidRDefault="00826A63" w:rsidP="009A1F23">
            <w:pPr>
              <w:pStyle w:val="Default"/>
              <w:keepLines/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70C0"/>
                <w:sz w:val="18"/>
              </w:rPr>
              <w:t xml:space="preserve">Séance à huis clos facultative pour traiter les questions confidentielles, et à laquelle les invités sont exclus. </w:t>
            </w:r>
          </w:p>
          <w:p w14:paraId="35C36450" w14:textId="77777777" w:rsidR="00826A63" w:rsidRPr="00E76ED9" w:rsidRDefault="00826A63" w:rsidP="009A1F23">
            <w:pPr>
              <w:pStyle w:val="Default"/>
              <w:keepLines/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</w:p>
          <w:p w14:paraId="6DCCC956" w14:textId="410B8359" w:rsidR="00AD7A95" w:rsidRPr="00E76ED9" w:rsidRDefault="00826A63" w:rsidP="009A1F23">
            <w:pPr>
              <w:pStyle w:val="Default"/>
              <w:keepLines/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70C0"/>
                <w:sz w:val="18"/>
              </w:rPr>
              <w:t>Le secrétariat peut continuer à dresser le procès-verbal, mais ce procès-verbal sera tenu séparément de celui de la rencontre du conseil d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 xml:space="preserve">administration.  Si des </w:t>
            </w:r>
            <w:r w:rsidRPr="00E76ED9">
              <w:rPr>
                <w:rFonts w:ascii="Arial" w:hAnsi="Arial"/>
                <w:i/>
                <w:color w:val="0070C0"/>
                <w:sz w:val="18"/>
                <w:u w:val="single"/>
              </w:rPr>
              <w:t>décisions importantes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 xml:space="preserve"> sont prises à huis clos, elles seront inscrites dans le procès-verbal principal de la rencontre du conseil d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 xml:space="preserve">administration. </w:t>
            </w:r>
          </w:p>
          <w:p w14:paraId="29FBB941" w14:textId="757C5983" w:rsidR="0060317C" w:rsidRDefault="0060317C" w:rsidP="009A1F23">
            <w:pPr>
              <w:pStyle w:val="Default"/>
              <w:keepLines/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</w:p>
          <w:p w14:paraId="3E82ECAD" w14:textId="77777777" w:rsidR="00A267F8" w:rsidRPr="00E76ED9" w:rsidRDefault="00A267F8" w:rsidP="009A1F23">
            <w:pPr>
              <w:pStyle w:val="Default"/>
              <w:keepLines/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</w:p>
          <w:p w14:paraId="338913D1" w14:textId="1554C032" w:rsidR="009665DD" w:rsidRPr="009A1F23" w:rsidRDefault="00AD7A95" w:rsidP="009A1F23">
            <w:pPr>
              <w:keepLines/>
              <w:spacing w:after="120" w:line="240" w:lineRule="exact"/>
              <w:ind w:left="-8" w:firstLine="12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70C0"/>
                <w:sz w:val="18"/>
              </w:rPr>
              <w:t>Les séances à huis clos sont des séances réglementaires du conseil d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 xml:space="preserve">administration. Il est préférable de ne pas voter au sujet de propositions pendant les séances à huis clos. Il vaut mieux revenir à la séance plénière pour voter et consigner le vote dans le procès-verbal. </w:t>
            </w:r>
          </w:p>
          <w:p w14:paraId="3CA313EB" w14:textId="328F0394" w:rsidR="009665DD" w:rsidRPr="00E76ED9" w:rsidRDefault="009665DD" w:rsidP="009A1F23">
            <w:pPr>
              <w:keepLines/>
              <w:spacing w:after="120" w:line="240" w:lineRule="exact"/>
              <w:ind w:left="-8" w:firstLine="1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F0CB" w14:textId="5D7E2102" w:rsidR="00D80B49" w:rsidRPr="00E76ED9" w:rsidRDefault="00D80B49" w:rsidP="009A1F23">
            <w:pPr>
              <w:keepLines/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80B49" w:rsidRPr="00E76ED9" w14:paraId="2FAFEF61" w14:textId="77777777" w:rsidTr="00A267F8">
        <w:trPr>
          <w:trHeight w:val="350"/>
        </w:trPr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AA9E44" w14:textId="77777777" w:rsidR="00B524C6" w:rsidRPr="00E76ED9" w:rsidRDefault="00B524C6" w:rsidP="00FA5491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6785B36" w14:textId="10D89595" w:rsidR="00D80B49" w:rsidRPr="00E76ED9" w:rsidRDefault="00B524C6" w:rsidP="00FA5491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sz w:val="18"/>
              </w:rPr>
              <w:t>Convier les invités à l</w:t>
            </w:r>
            <w:r w:rsidR="00E76ED9">
              <w:rPr>
                <w:rFonts w:ascii="Arial" w:hAnsi="Arial"/>
                <w:i/>
                <w:sz w:val="18"/>
              </w:rPr>
              <w:t>’</w:t>
            </w:r>
            <w:r w:rsidRPr="00E76ED9">
              <w:rPr>
                <w:rFonts w:ascii="Arial" w:hAnsi="Arial"/>
                <w:i/>
                <w:sz w:val="18"/>
              </w:rPr>
              <w:t xml:space="preserve">appel conférence ou la rencontre en personne </w:t>
            </w:r>
          </w:p>
          <w:p w14:paraId="3E8C83FA" w14:textId="4A701D44" w:rsidR="00864919" w:rsidRPr="00E76ED9" w:rsidRDefault="00864919" w:rsidP="00FA5491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80B49" w:rsidRPr="00E76ED9" w14:paraId="7BAE0F0D" w14:textId="77777777" w:rsidTr="00A267F8">
        <w:trPr>
          <w:trHeight w:val="99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4BCE" w14:textId="7603C7D2" w:rsidR="00B524C6" w:rsidRPr="00E76ED9" w:rsidRDefault="00D80B49" w:rsidP="00FA5491">
            <w:pPr>
              <w:spacing w:line="240" w:lineRule="exact"/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</w:pPr>
            <w:r w:rsidRPr="00E76ED9">
              <w:rPr>
                <w:rFonts w:ascii="Arial" w:hAnsi="Arial"/>
                <w:b/>
                <w:sz w:val="18"/>
              </w:rPr>
              <w:t xml:space="preserve">4. Approbation du procès-verbal de la rencontre du </w:t>
            </w:r>
            <w:r w:rsidRPr="00E76ED9">
              <w:rPr>
                <w:rFonts w:ascii="Arial" w:hAnsi="Arial"/>
                <w:b/>
                <w:color w:val="0070C0"/>
                <w:sz w:val="18"/>
              </w:rPr>
              <w:t>[date]</w:t>
            </w:r>
            <w:r w:rsidRPr="00E76ED9">
              <w:rPr>
                <w:rFonts w:ascii="Arial" w:hAnsi="Arial"/>
                <w:b/>
                <w:sz w:val="18"/>
              </w:rPr>
              <w:t xml:space="preserve"> du conseil d</w:t>
            </w:r>
            <w:r w:rsidR="00E76ED9">
              <w:rPr>
                <w:rFonts w:ascii="Arial" w:hAnsi="Arial"/>
                <w:b/>
                <w:sz w:val="18"/>
              </w:rPr>
              <w:t>’</w:t>
            </w:r>
            <w:r w:rsidRPr="00E76ED9">
              <w:rPr>
                <w:rFonts w:ascii="Arial" w:hAnsi="Arial"/>
                <w:b/>
                <w:sz w:val="18"/>
              </w:rPr>
              <w:t>administration</w:t>
            </w:r>
          </w:p>
          <w:p w14:paraId="067804A5" w14:textId="7D206742" w:rsidR="00D80B49" w:rsidRPr="00E76ED9" w:rsidRDefault="00B524C6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00CC"/>
                <w:sz w:val="18"/>
              </w:rPr>
              <w:t xml:space="preserve"> </w:t>
            </w:r>
          </w:p>
          <w:p w14:paraId="33EC0CCC" w14:textId="69B67802" w:rsidR="0087542C" w:rsidRPr="00E76ED9" w:rsidRDefault="0087542C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0000" w:themeColor="text1"/>
                <w:sz w:val="18"/>
              </w:rPr>
              <w:t>[Nom – en général, la présidence]</w:t>
            </w:r>
          </w:p>
          <w:p w14:paraId="63085D64" w14:textId="57E9804E" w:rsidR="00864919" w:rsidRPr="00E76ED9" w:rsidRDefault="00864919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91BF" w14:textId="77777777" w:rsidR="00826A63" w:rsidRPr="00E76ED9" w:rsidRDefault="00826A63" w:rsidP="00FA5491">
            <w:pPr>
              <w:pStyle w:val="NoSpacing"/>
              <w:spacing w:line="240" w:lineRule="exact"/>
              <w:ind w:left="-10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sz w:val="18"/>
              </w:rPr>
              <w:t>00 h 00</w:t>
            </w:r>
          </w:p>
          <w:p w14:paraId="52F3A4F0" w14:textId="77777777" w:rsidR="00D80B49" w:rsidRPr="00E76ED9" w:rsidRDefault="00D80B49" w:rsidP="00FA5491">
            <w:pPr>
              <w:pStyle w:val="NoSpacing"/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1672" w14:textId="7F5891C2" w:rsidR="00AD7A95" w:rsidRPr="00E76ED9" w:rsidRDefault="009F77B0" w:rsidP="00FA5491">
            <w:pPr>
              <w:spacing w:line="240" w:lineRule="exact"/>
              <w:rPr>
                <w:rFonts w:ascii="Arial" w:eastAsiaTheme="minorHAnsi" w:hAnsi="Arial" w:cs="Arial"/>
                <w:i/>
                <w:iCs/>
                <w:color w:val="0070C0"/>
                <w:sz w:val="18"/>
                <w:szCs w:val="18"/>
              </w:rPr>
            </w:pPr>
            <w:r w:rsidRPr="00E76ED9">
              <w:rPr>
                <w:rFonts w:ascii="Arial" w:eastAsiaTheme="minorHAnsi" w:hAnsi="Arial"/>
                <w:i/>
                <w:color w:val="0070C0"/>
                <w:sz w:val="18"/>
              </w:rPr>
              <w:t>Le procès-verbal est un compte rendu réglementaire public des délibérations ainsi qu</w:t>
            </w:r>
            <w:r w:rsidR="00E76ED9">
              <w:rPr>
                <w:rFonts w:ascii="Arial" w:eastAsiaTheme="minorHAnsi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eastAsiaTheme="minorHAnsi" w:hAnsi="Arial"/>
                <w:i/>
                <w:color w:val="0070C0"/>
                <w:sz w:val="18"/>
              </w:rPr>
              <w:t xml:space="preserve">un registre qui permet de suivre et de mettre en œuvre les résultats des décisions prises aux rencontres. </w:t>
            </w:r>
          </w:p>
          <w:p w14:paraId="1C689B20" w14:textId="7413E972" w:rsidR="0090130A" w:rsidRPr="00E76ED9" w:rsidRDefault="0090130A" w:rsidP="00FA5491">
            <w:pPr>
              <w:spacing w:line="240" w:lineRule="exact"/>
              <w:rPr>
                <w:rFonts w:ascii="Arial" w:eastAsiaTheme="minorHAnsi" w:hAnsi="Arial" w:cs="Arial"/>
                <w:i/>
                <w:iCs/>
                <w:color w:val="0070C0"/>
                <w:sz w:val="18"/>
                <w:szCs w:val="18"/>
              </w:rPr>
            </w:pPr>
          </w:p>
          <w:p w14:paraId="1A558B75" w14:textId="6EF5B3F0" w:rsidR="0090130A" w:rsidRPr="00E76ED9" w:rsidRDefault="00245935" w:rsidP="00FA5491">
            <w:pPr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70C0"/>
                <w:sz w:val="18"/>
              </w:rPr>
              <w:t>Ce point offre l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>occasion aux membres du conseil d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>administration de passer en revue l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>ébauche du procès-verbal et de formuler leurs commentaires au sujet :</w:t>
            </w:r>
          </w:p>
          <w:p w14:paraId="5ED3CBFD" w14:textId="77777777" w:rsidR="0090130A" w:rsidRPr="00E76ED9" w:rsidRDefault="0090130A" w:rsidP="00FA5491">
            <w:pPr>
              <w:pStyle w:val="ListParagraph"/>
              <w:numPr>
                <w:ilvl w:val="0"/>
                <w:numId w:val="8"/>
              </w:numPr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70C0"/>
                <w:sz w:val="18"/>
              </w:rPr>
              <w:t>des erreurs ou omissions.</w:t>
            </w:r>
          </w:p>
          <w:p w14:paraId="7E45837F" w14:textId="502D44D5" w:rsidR="0090130A" w:rsidRPr="00E76ED9" w:rsidRDefault="0090130A" w:rsidP="00FA5491">
            <w:pPr>
              <w:pStyle w:val="ListParagraph"/>
              <w:numPr>
                <w:ilvl w:val="0"/>
                <w:numId w:val="8"/>
              </w:numPr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70C0"/>
                <w:sz w:val="18"/>
              </w:rPr>
              <w:t>du fait que le document ait su saisir avec précision les questions qui ont fait l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 xml:space="preserve">objet de la dernière rencontre. </w:t>
            </w:r>
          </w:p>
          <w:p w14:paraId="3AEFBDEA" w14:textId="77777777" w:rsidR="0090130A" w:rsidRPr="00E76ED9" w:rsidRDefault="0090130A" w:rsidP="00FA5491">
            <w:pPr>
              <w:spacing w:line="240" w:lineRule="exact"/>
              <w:rPr>
                <w:rFonts w:ascii="Arial" w:eastAsiaTheme="minorHAnsi" w:hAnsi="Arial" w:cs="Arial"/>
                <w:i/>
                <w:iCs/>
                <w:color w:val="0070C0"/>
                <w:sz w:val="18"/>
                <w:szCs w:val="18"/>
              </w:rPr>
            </w:pPr>
          </w:p>
          <w:p w14:paraId="62148458" w14:textId="3B88BD2E" w:rsidR="0090130A" w:rsidRPr="00E76ED9" w:rsidRDefault="0090130A" w:rsidP="00FA5491">
            <w:pPr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70C0"/>
                <w:sz w:val="18"/>
              </w:rPr>
              <w:t>FORMULATION TYPIQUE D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 xml:space="preserve">UNE PROPOSITION : </w:t>
            </w:r>
          </w:p>
          <w:p w14:paraId="0136F8FE" w14:textId="34FADEF9" w:rsidR="0014458F" w:rsidRPr="0014458F" w:rsidRDefault="00D80B49" w:rsidP="00FA5491">
            <w:pPr>
              <w:spacing w:line="240" w:lineRule="exact"/>
              <w:rPr>
                <w:rFonts w:ascii="Arial" w:hAnsi="Arial"/>
                <w:i/>
                <w:sz w:val="18"/>
              </w:rPr>
            </w:pPr>
            <w:r w:rsidRPr="00E76ED9">
              <w:rPr>
                <w:rFonts w:ascii="Arial" w:hAnsi="Arial"/>
                <w:i/>
                <w:sz w:val="18"/>
              </w:rPr>
              <w:t>QUE le conseil d</w:t>
            </w:r>
            <w:r w:rsidR="00E76ED9">
              <w:rPr>
                <w:rFonts w:ascii="Arial" w:hAnsi="Arial"/>
                <w:i/>
                <w:sz w:val="18"/>
              </w:rPr>
              <w:t>’</w:t>
            </w:r>
            <w:r w:rsidRPr="00E76ED9">
              <w:rPr>
                <w:rFonts w:ascii="Arial" w:hAnsi="Arial"/>
                <w:i/>
                <w:sz w:val="18"/>
              </w:rPr>
              <w:t>administration approuve le procès-verbal de la rencontre du conseil d</w:t>
            </w:r>
            <w:r w:rsidR="00E76ED9">
              <w:rPr>
                <w:rFonts w:ascii="Arial" w:hAnsi="Arial"/>
                <w:i/>
                <w:sz w:val="18"/>
              </w:rPr>
              <w:t>’</w:t>
            </w:r>
            <w:r w:rsidRPr="00E76ED9">
              <w:rPr>
                <w:rFonts w:ascii="Arial" w:hAnsi="Arial"/>
                <w:i/>
                <w:sz w:val="18"/>
              </w:rPr>
              <w:t xml:space="preserve">administration du </w:t>
            </w:r>
            <w:r w:rsidRPr="00CA5CD7">
              <w:rPr>
                <w:rFonts w:ascii="Arial" w:hAnsi="Arial"/>
                <w:i/>
                <w:color w:val="0070C0"/>
                <w:sz w:val="18"/>
              </w:rPr>
              <w:t xml:space="preserve">[date] </w:t>
            </w:r>
            <w:r w:rsidRPr="00E76ED9">
              <w:rPr>
                <w:rFonts w:ascii="Arial" w:hAnsi="Arial"/>
                <w:i/>
                <w:sz w:val="18"/>
              </w:rPr>
              <w:t>tel que présenté (ou tel que modifié).</w:t>
            </w:r>
          </w:p>
          <w:p w14:paraId="680B5C55" w14:textId="393BECD2" w:rsidR="00864919" w:rsidRPr="00E76ED9" w:rsidRDefault="00864919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1E38" w14:textId="6343F0AD" w:rsidR="00D80B49" w:rsidRPr="00E76ED9" w:rsidRDefault="009F77B0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70C0"/>
                <w:sz w:val="18"/>
              </w:rPr>
              <w:t>Le procès-verbal de la dernière rencontre sera fourni avec les autres documents et l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>ordre du jour de la rencontre.</w:t>
            </w:r>
          </w:p>
        </w:tc>
      </w:tr>
      <w:tr w:rsidR="00652160" w:rsidRPr="00E76ED9" w14:paraId="589A65CD" w14:textId="77777777" w:rsidTr="00A267F8">
        <w:trPr>
          <w:trHeight w:val="573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B975" w14:textId="5B370F5A" w:rsidR="00652160" w:rsidRPr="00E76ED9" w:rsidRDefault="0045449B" w:rsidP="00FA5491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ED9">
              <w:rPr>
                <w:rFonts w:ascii="Arial" w:hAnsi="Arial"/>
                <w:b/>
                <w:sz w:val="18"/>
              </w:rPr>
              <w:t>5.0 Résolution en bloc (facultatif)</w:t>
            </w:r>
          </w:p>
          <w:p w14:paraId="6A54D0A6" w14:textId="77777777" w:rsidR="00B524C6" w:rsidRPr="00E76ED9" w:rsidRDefault="00B524C6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9DF3D60" w14:textId="4140C17A" w:rsidR="0087542C" w:rsidRPr="00E76ED9" w:rsidRDefault="0087542C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0000" w:themeColor="text1"/>
                <w:sz w:val="18"/>
              </w:rPr>
              <w:t>[Nom – en général, la présidence]</w:t>
            </w:r>
          </w:p>
          <w:p w14:paraId="2CB37D4D" w14:textId="01B3CD7F" w:rsidR="00652160" w:rsidRPr="00E76ED9" w:rsidRDefault="00652160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03C2" w14:textId="77777777" w:rsidR="00826A63" w:rsidRPr="00E76ED9" w:rsidRDefault="00826A63" w:rsidP="00FA5491">
            <w:pPr>
              <w:pStyle w:val="NoSpacing"/>
              <w:spacing w:line="240" w:lineRule="exact"/>
              <w:ind w:left="-10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sz w:val="18"/>
              </w:rPr>
              <w:t>00 h 00</w:t>
            </w:r>
          </w:p>
          <w:p w14:paraId="7CDAB8E1" w14:textId="77777777" w:rsidR="00652160" w:rsidRPr="00E76ED9" w:rsidRDefault="00652160" w:rsidP="00FA5491">
            <w:pPr>
              <w:pStyle w:val="NoSpacing"/>
              <w:spacing w:line="240" w:lineRule="exact"/>
              <w:ind w:left="-10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6236" w14:textId="2243FDE0" w:rsidR="00BA4BB9" w:rsidRPr="00E76ED9" w:rsidRDefault="00BA4BB9" w:rsidP="00815497">
            <w:pPr>
              <w:widowControl w:val="0"/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70C0"/>
                <w:sz w:val="18"/>
              </w:rPr>
              <w:t>Les points qui figurent sous la résolution en bloc seront « adoptés en bloc », c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>est-à-dire par une simple proposition visant à approuver l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>ensemble des actions, recommandations et résolutions. Ces points ne feront pas l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 xml:space="preserve">objet de discussions. </w:t>
            </w:r>
          </w:p>
          <w:p w14:paraId="0A2866D2" w14:textId="77777777" w:rsidR="00BA4BB9" w:rsidRPr="00E76ED9" w:rsidRDefault="00BA4BB9" w:rsidP="00815497">
            <w:pPr>
              <w:widowControl w:val="0"/>
              <w:spacing w:after="60"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</w:p>
          <w:p w14:paraId="4AFD386A" w14:textId="294CD60C" w:rsidR="00BA4BB9" w:rsidRPr="00E76ED9" w:rsidRDefault="00BA4BB9" w:rsidP="00815497">
            <w:pPr>
              <w:widowControl w:val="0"/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70C0"/>
                <w:sz w:val="18"/>
              </w:rPr>
              <w:t>S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>il faut en débattre, le point sera retiré des résolutions en bloc. Cela peut être fait sur simple demande d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>un membre du conseil d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 xml:space="preserve">administration. </w:t>
            </w:r>
          </w:p>
          <w:p w14:paraId="6F6A2833" w14:textId="77777777" w:rsidR="00BA4BB9" w:rsidRPr="00E76ED9" w:rsidRDefault="00BA4BB9" w:rsidP="00815497">
            <w:pPr>
              <w:widowControl w:val="0"/>
              <w:spacing w:after="60"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</w:p>
          <w:p w14:paraId="649FDB93" w14:textId="5CAAB493" w:rsidR="00652160" w:rsidRPr="00E76ED9" w:rsidRDefault="00BA4BB9" w:rsidP="00815497">
            <w:pPr>
              <w:widowControl w:val="0"/>
              <w:spacing w:after="60"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70C0"/>
                <w:sz w:val="18"/>
              </w:rPr>
              <w:t>Les points retirés peuvent être abordés immédiatement après l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>approbation de la proposition d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>adopter le reste des points de la « résolution en bloc » ou seront inscrits plus tard à l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>ordre du jour régulier de la rencontre. Cette décision est à la discrétion du conseil d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 xml:space="preserve">administration. </w:t>
            </w:r>
          </w:p>
          <w:p w14:paraId="5198357B" w14:textId="77777777" w:rsidR="00AD7A95" w:rsidRPr="00E76ED9" w:rsidRDefault="00AD7A95" w:rsidP="00815497">
            <w:pPr>
              <w:widowControl w:val="0"/>
              <w:spacing w:after="60"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</w:p>
          <w:p w14:paraId="57489942" w14:textId="20A5E169" w:rsidR="00AD7A95" w:rsidRPr="00E76ED9" w:rsidRDefault="00AD7A95" w:rsidP="00815497">
            <w:pPr>
              <w:widowControl w:val="0"/>
              <w:spacing w:after="60"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70C0"/>
                <w:sz w:val="18"/>
              </w:rPr>
              <w:t>En général, les points incluent :</w:t>
            </w:r>
          </w:p>
          <w:p w14:paraId="39023510" w14:textId="4C1D7D42" w:rsidR="00B524C6" w:rsidRPr="00E76ED9" w:rsidRDefault="00B524C6" w:rsidP="0081549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exact"/>
              <w:rPr>
                <w:rFonts w:ascii="Arial" w:eastAsiaTheme="minorHAnsi" w:hAnsi="Arial" w:cs="Arial"/>
                <w:i/>
                <w:iCs/>
                <w:color w:val="0070C0"/>
                <w:sz w:val="18"/>
                <w:szCs w:val="18"/>
              </w:rPr>
            </w:pPr>
            <w:proofErr w:type="gramStart"/>
            <w:r w:rsidRPr="00E76ED9">
              <w:rPr>
                <w:rFonts w:ascii="Arial" w:eastAsiaTheme="minorHAnsi" w:hAnsi="Arial"/>
                <w:i/>
                <w:color w:val="0070C0"/>
                <w:sz w:val="18"/>
              </w:rPr>
              <w:t>l</w:t>
            </w:r>
            <w:r w:rsidR="00E76ED9">
              <w:rPr>
                <w:rFonts w:ascii="Arial" w:eastAsiaTheme="minorHAnsi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eastAsiaTheme="minorHAnsi" w:hAnsi="Arial"/>
                <w:i/>
                <w:color w:val="0070C0"/>
                <w:sz w:val="18"/>
              </w:rPr>
              <w:t>approbation</w:t>
            </w:r>
            <w:proofErr w:type="gramEnd"/>
            <w:r w:rsidRPr="00E76ED9">
              <w:rPr>
                <w:rFonts w:ascii="Arial" w:eastAsiaTheme="minorHAnsi" w:hAnsi="Arial"/>
                <w:i/>
                <w:color w:val="0070C0"/>
                <w:sz w:val="18"/>
              </w:rPr>
              <w:t xml:space="preserve"> finale des propositions ou des rapports avec lesquels le conseil d</w:t>
            </w:r>
            <w:r w:rsidR="00E76ED9">
              <w:rPr>
                <w:rFonts w:ascii="Arial" w:eastAsiaTheme="minorHAnsi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eastAsiaTheme="minorHAnsi" w:hAnsi="Arial"/>
                <w:i/>
                <w:color w:val="0070C0"/>
                <w:sz w:val="18"/>
              </w:rPr>
              <w:t>administration compose depuis quelque temps et dont tous les membres connaissent les implications.</w:t>
            </w:r>
          </w:p>
          <w:p w14:paraId="64F4CAC6" w14:textId="77777777" w:rsidR="00B524C6" w:rsidRPr="00E76ED9" w:rsidRDefault="00B524C6" w:rsidP="0081549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exact"/>
              <w:rPr>
                <w:rFonts w:ascii="Arial" w:eastAsiaTheme="minorHAnsi" w:hAnsi="Arial" w:cs="Arial"/>
                <w:i/>
                <w:iCs/>
                <w:color w:val="0070C0"/>
                <w:sz w:val="18"/>
                <w:szCs w:val="18"/>
              </w:rPr>
            </w:pPr>
            <w:proofErr w:type="gramStart"/>
            <w:r w:rsidRPr="00E76ED9">
              <w:rPr>
                <w:rFonts w:ascii="Arial" w:eastAsiaTheme="minorHAnsi" w:hAnsi="Arial"/>
                <w:i/>
                <w:color w:val="0070C0"/>
                <w:sz w:val="18"/>
              </w:rPr>
              <w:t>les</w:t>
            </w:r>
            <w:proofErr w:type="gramEnd"/>
            <w:r w:rsidRPr="00E76ED9">
              <w:rPr>
                <w:rFonts w:ascii="Arial" w:eastAsiaTheme="minorHAnsi" w:hAnsi="Arial"/>
                <w:i/>
                <w:color w:val="0070C0"/>
                <w:sz w:val="18"/>
              </w:rPr>
              <w:t xml:space="preserve"> questions de routine comme les nominations aux comités.</w:t>
            </w:r>
          </w:p>
          <w:p w14:paraId="0DD1CDA5" w14:textId="1DA7F4B4" w:rsidR="00B524C6" w:rsidRPr="00E76ED9" w:rsidRDefault="00B524C6" w:rsidP="0081549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exact"/>
              <w:rPr>
                <w:rFonts w:ascii="Arial" w:eastAsiaTheme="minorHAnsi" w:hAnsi="Arial" w:cs="Arial"/>
                <w:i/>
                <w:iCs/>
                <w:color w:val="0070C0"/>
                <w:sz w:val="18"/>
                <w:szCs w:val="18"/>
              </w:rPr>
            </w:pPr>
            <w:r w:rsidRPr="00E76ED9">
              <w:rPr>
                <w:rFonts w:ascii="Arial" w:eastAsiaTheme="minorHAnsi" w:hAnsi="Arial"/>
                <w:i/>
                <w:color w:val="0070C0"/>
                <w:sz w:val="18"/>
              </w:rPr>
              <w:t>les nominations de membres du personnel qui requièrent la confirmation du conseil d</w:t>
            </w:r>
            <w:r w:rsidR="00E76ED9">
              <w:rPr>
                <w:rFonts w:ascii="Arial" w:eastAsiaTheme="minorHAnsi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eastAsiaTheme="minorHAnsi" w:hAnsi="Arial"/>
                <w:i/>
                <w:color w:val="0070C0"/>
                <w:sz w:val="18"/>
              </w:rPr>
              <w:t>administration.</w:t>
            </w:r>
          </w:p>
          <w:p w14:paraId="5D4419C9" w14:textId="77777777" w:rsidR="00B524C6" w:rsidRPr="00E76ED9" w:rsidRDefault="00B524C6" w:rsidP="0081549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exact"/>
              <w:rPr>
                <w:rFonts w:ascii="Arial" w:eastAsiaTheme="minorHAnsi" w:hAnsi="Arial" w:cs="Arial"/>
                <w:i/>
                <w:iCs/>
                <w:color w:val="0070C0"/>
                <w:sz w:val="18"/>
                <w:szCs w:val="18"/>
              </w:rPr>
            </w:pPr>
            <w:r w:rsidRPr="00E76ED9">
              <w:rPr>
                <w:rFonts w:ascii="Arial" w:eastAsiaTheme="minorHAnsi" w:hAnsi="Arial"/>
                <w:i/>
                <w:color w:val="0070C0"/>
                <w:sz w:val="18"/>
              </w:rPr>
              <w:t>les rapports présentés pour information seulement.</w:t>
            </w:r>
          </w:p>
          <w:p w14:paraId="537944E7" w14:textId="510238A6" w:rsidR="00B524C6" w:rsidRPr="00E76ED9" w:rsidRDefault="00B524C6" w:rsidP="0081549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exact"/>
              <w:rPr>
                <w:rFonts w:ascii="Arial" w:eastAsiaTheme="minorHAnsi" w:hAnsi="Arial" w:cs="Arial"/>
                <w:i/>
                <w:iCs/>
                <w:color w:val="0070C0"/>
                <w:sz w:val="18"/>
                <w:szCs w:val="18"/>
              </w:rPr>
            </w:pPr>
            <w:r w:rsidRPr="00E76ED9">
              <w:rPr>
                <w:rFonts w:ascii="Arial" w:eastAsiaTheme="minorHAnsi" w:hAnsi="Arial"/>
                <w:i/>
                <w:color w:val="0070C0"/>
                <w:sz w:val="18"/>
              </w:rPr>
              <w:t>la correspondance qui ne requiert aucune action.</w:t>
            </w:r>
          </w:p>
          <w:p w14:paraId="63B788AB" w14:textId="77777777" w:rsidR="00AD7A95" w:rsidRPr="00E76ED9" w:rsidRDefault="00AD7A95" w:rsidP="00815497">
            <w:pPr>
              <w:widowControl w:val="0"/>
              <w:spacing w:after="60"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</w:p>
          <w:p w14:paraId="752F5098" w14:textId="3363C0D1" w:rsidR="00B524C6" w:rsidRPr="00E76ED9" w:rsidRDefault="00B524C6" w:rsidP="00815497">
            <w:pPr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70C0"/>
                <w:sz w:val="18"/>
              </w:rPr>
              <w:t>FORMULATION TYPIQUE D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 xml:space="preserve">UNE PROPOSITION : </w:t>
            </w:r>
          </w:p>
          <w:p w14:paraId="04B5339B" w14:textId="77777777" w:rsidR="00AD7A95" w:rsidRDefault="00AD7A95" w:rsidP="00A267F8">
            <w:pPr>
              <w:widowControl w:val="0"/>
              <w:spacing w:after="60" w:line="240" w:lineRule="exact"/>
              <w:rPr>
                <w:rFonts w:ascii="Arial" w:hAnsi="Arial"/>
                <w:i/>
                <w:sz w:val="18"/>
              </w:rPr>
            </w:pPr>
            <w:r w:rsidRPr="00E76ED9">
              <w:rPr>
                <w:rFonts w:ascii="Arial" w:hAnsi="Arial"/>
                <w:i/>
                <w:sz w:val="18"/>
              </w:rPr>
              <w:t>QUE le conseil d</w:t>
            </w:r>
            <w:r w:rsidR="00E76ED9">
              <w:rPr>
                <w:rFonts w:ascii="Arial" w:hAnsi="Arial"/>
                <w:i/>
                <w:sz w:val="18"/>
              </w:rPr>
              <w:t>’</w:t>
            </w:r>
            <w:r w:rsidRPr="00E76ED9">
              <w:rPr>
                <w:rFonts w:ascii="Arial" w:hAnsi="Arial"/>
                <w:i/>
                <w:sz w:val="18"/>
              </w:rPr>
              <w:t>administration approuve la résolution en bloc dans la forme présentée, y compris la réception de l</w:t>
            </w:r>
            <w:r w:rsidR="00E76ED9">
              <w:rPr>
                <w:rFonts w:ascii="Arial" w:hAnsi="Arial"/>
                <w:i/>
                <w:sz w:val="18"/>
              </w:rPr>
              <w:t>’</w:t>
            </w:r>
            <w:r w:rsidRPr="00E76ED9">
              <w:rPr>
                <w:rFonts w:ascii="Arial" w:hAnsi="Arial"/>
                <w:i/>
                <w:sz w:val="18"/>
              </w:rPr>
              <w:t>information fournie dans les rapports et les autres documents inscrits dans la résolution en bloc, et approuve spécifiquement toute recommandation détaillée dans la résolution en bloc.</w:t>
            </w:r>
          </w:p>
          <w:p w14:paraId="6DF37BA2" w14:textId="6F5E0365" w:rsidR="009A1F23" w:rsidRPr="00E76ED9" w:rsidRDefault="009A1F23" w:rsidP="00A267F8">
            <w:pPr>
              <w:widowControl w:val="0"/>
              <w:spacing w:after="60"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E545" w14:textId="48260959" w:rsidR="00652160" w:rsidRPr="00E76ED9" w:rsidRDefault="00652160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CC"/>
                <w:sz w:val="18"/>
                <w:szCs w:val="18"/>
              </w:rPr>
            </w:pPr>
          </w:p>
        </w:tc>
      </w:tr>
      <w:tr w:rsidR="0045449B" w:rsidRPr="00E76ED9" w14:paraId="7846A940" w14:textId="77777777" w:rsidTr="00A267F8">
        <w:trPr>
          <w:trHeight w:val="8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CEFE" w14:textId="60063705" w:rsidR="0045449B" w:rsidRPr="00E76ED9" w:rsidRDefault="0045449B" w:rsidP="00FA5491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ED9">
              <w:rPr>
                <w:rFonts w:ascii="Arial" w:hAnsi="Arial"/>
                <w:b/>
                <w:sz w:val="18"/>
              </w:rPr>
              <w:t>6. Rapport de la direction</w:t>
            </w:r>
          </w:p>
          <w:p w14:paraId="69799BD9" w14:textId="77777777" w:rsidR="00B524C6" w:rsidRPr="00E76ED9" w:rsidRDefault="00B524C6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74CA0248" w14:textId="6394DEF9" w:rsidR="0045449B" w:rsidRPr="00E76ED9" w:rsidRDefault="00B524C6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0000" w:themeColor="text1"/>
                <w:sz w:val="18"/>
              </w:rPr>
              <w:t>[Nom – en général, la direction générale ou un membre principal du personnel]</w:t>
            </w:r>
          </w:p>
          <w:p w14:paraId="5A6156CA" w14:textId="795CB649" w:rsidR="00B524C6" w:rsidRPr="00E76ED9" w:rsidRDefault="00B524C6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0C3B" w14:textId="77777777" w:rsidR="00826A63" w:rsidRPr="00E76ED9" w:rsidRDefault="00826A63" w:rsidP="00FA5491">
            <w:pPr>
              <w:pStyle w:val="NoSpacing"/>
              <w:spacing w:line="240" w:lineRule="exact"/>
              <w:ind w:left="-10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sz w:val="18"/>
              </w:rPr>
              <w:t>00 h 00</w:t>
            </w:r>
          </w:p>
          <w:p w14:paraId="634B7C17" w14:textId="77777777" w:rsidR="0045449B" w:rsidRPr="00E76ED9" w:rsidRDefault="0045449B" w:rsidP="00FA5491">
            <w:pPr>
              <w:pStyle w:val="NoSpacing"/>
              <w:spacing w:line="240" w:lineRule="exact"/>
              <w:ind w:left="-10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7018" w14:textId="07CC3552" w:rsidR="0045449B" w:rsidRPr="00E76ED9" w:rsidRDefault="00B524C6" w:rsidP="00D327B1">
            <w:pPr>
              <w:spacing w:line="240" w:lineRule="exact"/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70C0"/>
                <w:sz w:val="18"/>
              </w:rPr>
              <w:t>Occasion pour la direction de présenter un résumé des activités clés entreprises depuis la dernière rencontre du conseil d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 xml:space="preserve">administration, y compris les décisions prises.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3E95" w14:textId="2912A794" w:rsidR="0045449B" w:rsidRPr="00E76ED9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70C0"/>
                <w:sz w:val="18"/>
              </w:rPr>
              <w:t>Un résumé de la direction générale ou du personnel est fourni dans le dossier de la rencontre.</w:t>
            </w:r>
          </w:p>
        </w:tc>
      </w:tr>
      <w:tr w:rsidR="0045449B" w:rsidRPr="00E76ED9" w14:paraId="21343356" w14:textId="77777777" w:rsidTr="009A1F23">
        <w:trPr>
          <w:cantSplit/>
          <w:trHeight w:val="8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BBF9" w14:textId="77777777" w:rsidR="0045449B" w:rsidRPr="00E76ED9" w:rsidRDefault="0045449B" w:rsidP="00FA5491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ED9">
              <w:rPr>
                <w:rFonts w:ascii="Arial" w:hAnsi="Arial"/>
                <w:b/>
                <w:sz w:val="18"/>
              </w:rPr>
              <w:t>7. Affaires</w:t>
            </w:r>
          </w:p>
          <w:p w14:paraId="10861ABE" w14:textId="77777777" w:rsidR="00B1693C" w:rsidRPr="00E76ED9" w:rsidRDefault="00B1693C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highlight w:val="yellow"/>
              </w:rPr>
            </w:pPr>
          </w:p>
          <w:p w14:paraId="7898E723" w14:textId="16AE02B0" w:rsidR="00B1693C" w:rsidRPr="00E76ED9" w:rsidRDefault="00B1693C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0000" w:themeColor="text1"/>
                <w:sz w:val="18"/>
              </w:rPr>
              <w:t>[Nom – en général, membre pertinent du personnel, membres du conseil d</w:t>
            </w:r>
            <w:r w:rsidR="00E76ED9">
              <w:rPr>
                <w:rFonts w:ascii="Arial" w:hAnsi="Arial"/>
                <w:i/>
                <w:color w:val="000000" w:themeColor="text1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0000" w:themeColor="text1"/>
                <w:sz w:val="18"/>
              </w:rPr>
              <w:t>administration ou autre personne en charge des points particuliers]</w:t>
            </w:r>
          </w:p>
          <w:p w14:paraId="15611777" w14:textId="5EFC5E65" w:rsidR="0045449B" w:rsidRPr="00E76ED9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EE7F" w14:textId="77777777" w:rsidR="0045449B" w:rsidRPr="00E76ED9" w:rsidRDefault="0045449B" w:rsidP="00FA5491">
            <w:pPr>
              <w:pStyle w:val="NoSpacing"/>
              <w:spacing w:line="240" w:lineRule="exact"/>
              <w:ind w:left="-10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FB61" w14:textId="77777777" w:rsidR="0045449B" w:rsidRPr="00E76ED9" w:rsidRDefault="00B01635" w:rsidP="00FA5491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ED9">
              <w:rPr>
                <w:rFonts w:ascii="Arial" w:hAnsi="Arial"/>
                <w:b/>
                <w:sz w:val="18"/>
              </w:rPr>
              <w:t>7.1 Point</w:t>
            </w:r>
          </w:p>
          <w:p w14:paraId="695DD8C1" w14:textId="77777777" w:rsidR="00B01635" w:rsidRPr="00E76ED9" w:rsidRDefault="00B01635" w:rsidP="00FA5491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303F2F" w14:textId="77777777" w:rsidR="00B01635" w:rsidRPr="00E76ED9" w:rsidRDefault="00B01635" w:rsidP="00FA5491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ED9">
              <w:rPr>
                <w:rFonts w:ascii="Arial" w:hAnsi="Arial"/>
                <w:b/>
                <w:sz w:val="18"/>
              </w:rPr>
              <w:t>7.2 Point</w:t>
            </w:r>
          </w:p>
          <w:p w14:paraId="68987C5D" w14:textId="77777777" w:rsidR="00B01635" w:rsidRPr="00E76ED9" w:rsidRDefault="00B01635" w:rsidP="00FA5491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F4355CE" w14:textId="5A01373B" w:rsidR="00B01635" w:rsidRPr="00E76ED9" w:rsidRDefault="00B01635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76ED9">
              <w:rPr>
                <w:rFonts w:ascii="Arial" w:hAnsi="Arial"/>
                <w:b/>
                <w:sz w:val="18"/>
              </w:rPr>
              <w:t>7.3 Point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873D" w14:textId="56FBFD99" w:rsidR="00853EB9" w:rsidRPr="00E76ED9" w:rsidRDefault="00B01635" w:rsidP="00FA5491">
            <w:pPr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70C0"/>
                <w:sz w:val="18"/>
              </w:rPr>
              <w:t>Le cas échéant, chaque document à l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>appui sera numéroté afin de correspondre au point à l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>ordre du jour pertinent et sera fourni à l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 xml:space="preserve">avance. </w:t>
            </w:r>
          </w:p>
        </w:tc>
      </w:tr>
      <w:tr w:rsidR="00146BFA" w:rsidRPr="00E76ED9" w14:paraId="055F9930" w14:textId="77777777" w:rsidTr="00A267F8">
        <w:trPr>
          <w:trHeight w:val="8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4BFB" w14:textId="29FD95FB" w:rsidR="00146BFA" w:rsidRPr="00E76ED9" w:rsidRDefault="00146BFA" w:rsidP="00FA5491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ED9">
              <w:rPr>
                <w:rFonts w:ascii="Arial" w:hAnsi="Arial"/>
                <w:b/>
                <w:sz w:val="18"/>
              </w:rPr>
              <w:t>8. Divers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2D75" w14:textId="77777777" w:rsidR="00826A63" w:rsidRPr="00E76ED9" w:rsidRDefault="00826A63" w:rsidP="00FA5491">
            <w:pPr>
              <w:pStyle w:val="NoSpacing"/>
              <w:spacing w:line="240" w:lineRule="exact"/>
              <w:ind w:left="-10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sz w:val="18"/>
              </w:rPr>
              <w:t>00 h 00</w:t>
            </w:r>
          </w:p>
          <w:p w14:paraId="61B28C70" w14:textId="3CBE1CB5" w:rsidR="00146BFA" w:rsidRPr="00E76ED9" w:rsidRDefault="00146BFA" w:rsidP="00FA5491">
            <w:pPr>
              <w:pStyle w:val="NoSpacing"/>
              <w:spacing w:line="240" w:lineRule="exact"/>
              <w:ind w:left="-10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DA1" w14:textId="637640CC" w:rsidR="00146BFA" w:rsidRPr="00E76ED9" w:rsidRDefault="00146BFA" w:rsidP="00FA5491">
            <w:pPr>
              <w:spacing w:line="240" w:lineRule="exact"/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noProof/>
                <w:color w:val="0070C0"/>
                <w:sz w:val="18"/>
              </w:rPr>
              <w:t>Points ajoutés à la demande du conseil d</w:t>
            </w:r>
            <w:r w:rsidR="00E76ED9">
              <w:rPr>
                <w:rFonts w:ascii="Arial" w:hAnsi="Arial"/>
                <w:i/>
                <w:noProof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noProof/>
                <w:color w:val="0070C0"/>
                <w:sz w:val="18"/>
              </w:rPr>
              <w:t xml:space="preserve">administration ou du personnel, si les circonstances (calendrier, importance, etc.) le justifient.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5444" w14:textId="1D1BD230" w:rsidR="00146BFA" w:rsidRPr="00E76ED9" w:rsidRDefault="00B01635" w:rsidP="00FA5491">
            <w:pPr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70C0"/>
                <w:sz w:val="18"/>
              </w:rPr>
              <w:t>En général, aucun document n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>est présenté à l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 xml:space="preserve">avance, étant donné la nature de ce point. </w:t>
            </w:r>
          </w:p>
        </w:tc>
      </w:tr>
      <w:tr w:rsidR="0045449B" w:rsidRPr="00E76ED9" w14:paraId="18BF7BBD" w14:textId="77777777" w:rsidTr="00A267F8">
        <w:trPr>
          <w:trHeight w:val="8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C425" w14:textId="7CC2E55F" w:rsidR="0045449B" w:rsidRPr="00E76ED9" w:rsidRDefault="00853EB9" w:rsidP="00FA5491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ED9">
              <w:rPr>
                <w:rFonts w:ascii="Arial" w:hAnsi="Arial"/>
                <w:b/>
                <w:sz w:val="18"/>
              </w:rPr>
              <w:t>9. 2</w:t>
            </w:r>
            <w:r w:rsidRPr="00E76ED9">
              <w:rPr>
                <w:rFonts w:ascii="Arial" w:hAnsi="Arial"/>
                <w:b/>
                <w:sz w:val="18"/>
                <w:vertAlign w:val="superscript"/>
              </w:rPr>
              <w:t>e</w:t>
            </w:r>
            <w:r w:rsidRPr="00E76ED9">
              <w:rPr>
                <w:rFonts w:ascii="Arial" w:hAnsi="Arial"/>
                <w:b/>
                <w:sz w:val="18"/>
              </w:rPr>
              <w:t xml:space="preserve"> huis clos </w:t>
            </w:r>
          </w:p>
          <w:p w14:paraId="26A31661" w14:textId="77777777" w:rsidR="005A552B" w:rsidRPr="00E76ED9" w:rsidRDefault="005A552B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DA69A32" w14:textId="6BDFFF5D" w:rsidR="0087542C" w:rsidRPr="00E76ED9" w:rsidRDefault="0087542C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0000" w:themeColor="text1"/>
                <w:sz w:val="18"/>
              </w:rPr>
              <w:t>[Nom – en général, la présidence]</w:t>
            </w:r>
          </w:p>
          <w:p w14:paraId="7DB0265F" w14:textId="77777777" w:rsidR="0045449B" w:rsidRPr="00E76ED9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B7BC" w14:textId="58C9F1C6" w:rsidR="00826A63" w:rsidRPr="00E76ED9" w:rsidRDefault="0045449B" w:rsidP="00FA5491">
            <w:pPr>
              <w:pStyle w:val="NoSpacing"/>
              <w:spacing w:line="240" w:lineRule="exact"/>
              <w:ind w:left="-10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sz w:val="18"/>
              </w:rPr>
              <w:t>00 h 00</w:t>
            </w:r>
          </w:p>
          <w:p w14:paraId="4C750599" w14:textId="60019CDC" w:rsidR="0045449B" w:rsidRPr="00E76ED9" w:rsidRDefault="0045449B" w:rsidP="00FA5491">
            <w:pPr>
              <w:pStyle w:val="NoSpacing"/>
              <w:spacing w:line="240" w:lineRule="exact"/>
              <w:ind w:left="-10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F4ECC30" w14:textId="4CBB6741" w:rsidR="0045449B" w:rsidRPr="00E76ED9" w:rsidRDefault="0045449B" w:rsidP="00FA5491">
            <w:pPr>
              <w:pStyle w:val="NoSpacing"/>
              <w:spacing w:line="240" w:lineRule="exact"/>
              <w:ind w:left="-113" w:hanging="6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9BCF402" w14:textId="77777777" w:rsidR="0045449B" w:rsidRPr="00E76ED9" w:rsidRDefault="0045449B" w:rsidP="00FA5491">
            <w:pPr>
              <w:pStyle w:val="NoSpacing"/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4998" w14:textId="7A2341A8" w:rsidR="0045449B" w:rsidRPr="00E76ED9" w:rsidRDefault="0045449B" w:rsidP="00FA5491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ED9">
              <w:rPr>
                <w:rFonts w:ascii="Arial" w:hAnsi="Arial"/>
                <w:b/>
                <w:sz w:val="18"/>
              </w:rPr>
              <w:t>Huis clos – conseil d</w:t>
            </w:r>
            <w:r w:rsidR="00E76ED9">
              <w:rPr>
                <w:rFonts w:ascii="Arial" w:hAnsi="Arial"/>
                <w:b/>
                <w:sz w:val="18"/>
              </w:rPr>
              <w:t>’</w:t>
            </w:r>
            <w:r w:rsidRPr="00E76ED9">
              <w:rPr>
                <w:rFonts w:ascii="Arial" w:hAnsi="Arial"/>
                <w:b/>
                <w:sz w:val="18"/>
              </w:rPr>
              <w:t>administration seulement</w:t>
            </w:r>
          </w:p>
          <w:p w14:paraId="1845BCFF" w14:textId="77777777" w:rsidR="0045449B" w:rsidRPr="00E76ED9" w:rsidRDefault="0045449B" w:rsidP="00FA5491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iCs/>
                <w:color w:val="0000CC"/>
                <w:sz w:val="18"/>
                <w:szCs w:val="18"/>
              </w:rPr>
            </w:pPr>
          </w:p>
          <w:p w14:paraId="46702FBE" w14:textId="4C4269EA" w:rsidR="0045449B" w:rsidRPr="00E76ED9" w:rsidRDefault="0045449B" w:rsidP="00FA5491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70C0"/>
                <w:sz w:val="18"/>
              </w:rPr>
              <w:t>Les administrateurs peuvent formuler des commentaires ou des préoccupations au sujet des activités d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>exploitation et de la gestion, qu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>ils préfèrent ne pas aborder directement avec la direction générale. Cela permet d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>assurer l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>anonymat de la source.</w:t>
            </w:r>
          </w:p>
          <w:p w14:paraId="58E47333" w14:textId="77777777" w:rsidR="0045449B" w:rsidRPr="00E76ED9" w:rsidRDefault="0045449B" w:rsidP="00FA5491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</w:p>
          <w:p w14:paraId="7701910F" w14:textId="7CED314A" w:rsidR="0045449B" w:rsidRPr="00E76ED9" w:rsidRDefault="0045449B" w:rsidP="00FA5491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70C0"/>
                <w:sz w:val="18"/>
              </w:rPr>
              <w:t>C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>est un espace toujours réservé à l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>ordre du jour en tant que pratique exemplaire, et même si aucune question n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>est soulevée, en l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>inscrivant comme un point standard à l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>ordre du jour, aucun administrateur n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>aura à ressentir le « malaise » de devoir demander la tenue d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>une rencontre à huis clos du conseil d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 xml:space="preserve">administration uniquement. </w:t>
            </w:r>
          </w:p>
          <w:p w14:paraId="10E9E757" w14:textId="399BEE92" w:rsidR="00853EB9" w:rsidRPr="00E76ED9" w:rsidRDefault="00853EB9" w:rsidP="00FA5491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BCAF" w14:textId="584E8882" w:rsidR="0045449B" w:rsidRPr="00E76ED9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45449B" w:rsidRPr="00E76ED9" w14:paraId="0BECED7E" w14:textId="77777777" w:rsidTr="00A267F8">
        <w:trPr>
          <w:trHeight w:val="37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BBC2" w14:textId="77777777" w:rsidR="00815497" w:rsidRPr="00E76ED9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E76ED9">
              <w:br w:type="page"/>
            </w:r>
            <w:r w:rsidRPr="00E76ED9">
              <w:rPr>
                <w:rFonts w:ascii="Arial" w:hAnsi="Arial"/>
                <w:b/>
                <w:sz w:val="18"/>
              </w:rPr>
              <w:t>10. Mot de la fin</w:t>
            </w:r>
            <w:r w:rsidRPr="00E76ED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  <w:p w14:paraId="44D49556" w14:textId="79A4067C" w:rsidR="0087542C" w:rsidRPr="00E76ED9" w:rsidRDefault="0087542C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0000" w:themeColor="text1"/>
                <w:sz w:val="18"/>
              </w:rPr>
              <w:t>[Nom – en général, la présidence]</w:t>
            </w:r>
          </w:p>
          <w:p w14:paraId="51EC38E8" w14:textId="2A71DFE2" w:rsidR="0045449B" w:rsidRPr="00E76ED9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7D89" w14:textId="77777777" w:rsidR="00826A63" w:rsidRPr="00E76ED9" w:rsidRDefault="00826A63" w:rsidP="00FA5491">
            <w:pPr>
              <w:pStyle w:val="NoSpacing"/>
              <w:spacing w:line="240" w:lineRule="exact"/>
              <w:ind w:left="-10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sz w:val="18"/>
              </w:rPr>
              <w:t>00 h 00</w:t>
            </w:r>
          </w:p>
          <w:p w14:paraId="1AAD805B" w14:textId="77777777" w:rsidR="0045449B" w:rsidRPr="00E76ED9" w:rsidRDefault="0045449B" w:rsidP="00FA5491">
            <w:pPr>
              <w:spacing w:line="240" w:lineRule="exact"/>
              <w:ind w:left="-107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E500C12" w14:textId="5793E6D6" w:rsidR="0045449B" w:rsidRPr="00E76ED9" w:rsidRDefault="0045449B" w:rsidP="00FA5491">
            <w:pPr>
              <w:pStyle w:val="NoSpacing"/>
              <w:spacing w:line="240" w:lineRule="exact"/>
              <w:ind w:left="-107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3B3" w14:textId="2268B173" w:rsidR="0045449B" w:rsidRPr="00E76ED9" w:rsidRDefault="0087542C" w:rsidP="00FA5491">
            <w:pPr>
              <w:pStyle w:val="ListParagraph"/>
              <w:numPr>
                <w:ilvl w:val="1"/>
                <w:numId w:val="12"/>
              </w:num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sz w:val="18"/>
              </w:rPr>
              <w:t xml:space="preserve"> </w:t>
            </w:r>
            <w:r w:rsidRPr="00E76ED9">
              <w:rPr>
                <w:rFonts w:ascii="Arial" w:hAnsi="Arial"/>
                <w:b/>
                <w:sz w:val="18"/>
              </w:rPr>
              <w:t xml:space="preserve">Prochaines rencontres   </w:t>
            </w:r>
          </w:p>
          <w:p w14:paraId="07008A26" w14:textId="4849D5AC" w:rsidR="0045449B" w:rsidRPr="00E76ED9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70C0"/>
                <w:sz w:val="18"/>
              </w:rPr>
              <w:t>Rencontres déjà programmées et modifications potentielles qui y ont été apportées après confirmation auprès du conseil d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 xml:space="preserve">administration. </w:t>
            </w:r>
          </w:p>
          <w:p w14:paraId="61FED63C" w14:textId="0FCF393A" w:rsidR="0045449B" w:rsidRPr="00E76ED9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E9C7035" w14:textId="6AD469BA" w:rsidR="0045449B" w:rsidRPr="00E76ED9" w:rsidRDefault="00146BFA" w:rsidP="00FA5491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ED9">
              <w:rPr>
                <w:rFonts w:ascii="Arial" w:hAnsi="Arial"/>
                <w:b/>
                <w:sz w:val="18"/>
              </w:rPr>
              <w:t>10.2 Évaluation de la rencontre</w:t>
            </w:r>
          </w:p>
          <w:p w14:paraId="45C18A63" w14:textId="2AB14D26" w:rsidR="0045449B" w:rsidRPr="00E76ED9" w:rsidRDefault="00AA5525" w:rsidP="00FA5491">
            <w:pPr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70C0"/>
                <w:sz w:val="18"/>
              </w:rPr>
              <w:t xml:space="preserve">Lien ou document à fournir. Peut être fait après la rencontre, mais sert de rappel. </w:t>
            </w:r>
          </w:p>
          <w:p w14:paraId="2E1C1980" w14:textId="77777777" w:rsidR="0045449B" w:rsidRPr="00E76ED9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FFF8547" w14:textId="11DC4387" w:rsidR="0045449B" w:rsidRPr="00E76ED9" w:rsidRDefault="00146BFA" w:rsidP="00FA5491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ED9">
              <w:rPr>
                <w:rFonts w:ascii="Arial" w:hAnsi="Arial"/>
                <w:b/>
                <w:sz w:val="18"/>
              </w:rPr>
              <w:t>10.3 Clôture de la rencontre</w:t>
            </w:r>
          </w:p>
          <w:p w14:paraId="30B878D0" w14:textId="37A7BC98" w:rsidR="0045449B" w:rsidRPr="00E76ED9" w:rsidRDefault="00AA5525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sz w:val="18"/>
              </w:rPr>
              <w:t xml:space="preserve">La présidence demande « Y </w:t>
            </w:r>
            <w:proofErr w:type="spellStart"/>
            <w:r w:rsidRPr="00E76ED9">
              <w:rPr>
                <w:rFonts w:ascii="Arial" w:hAnsi="Arial"/>
                <w:i/>
                <w:sz w:val="18"/>
              </w:rPr>
              <w:t>a-t-il</w:t>
            </w:r>
            <w:proofErr w:type="spellEnd"/>
            <w:r w:rsidRPr="00E76ED9">
              <w:rPr>
                <w:rFonts w:ascii="Arial" w:hAnsi="Arial"/>
                <w:i/>
                <w:sz w:val="18"/>
              </w:rPr>
              <w:t xml:space="preserve"> d</w:t>
            </w:r>
            <w:r w:rsidR="00E76ED9">
              <w:rPr>
                <w:rFonts w:ascii="Arial" w:hAnsi="Arial"/>
                <w:i/>
                <w:sz w:val="18"/>
              </w:rPr>
              <w:t>’</w:t>
            </w:r>
            <w:r w:rsidRPr="00E76ED9">
              <w:rPr>
                <w:rFonts w:ascii="Arial" w:hAnsi="Arial"/>
                <w:i/>
                <w:sz w:val="18"/>
              </w:rPr>
              <w:t>autres points à traiter? Comme il n</w:t>
            </w:r>
            <w:r w:rsidR="00E76ED9">
              <w:rPr>
                <w:rFonts w:ascii="Arial" w:hAnsi="Arial"/>
                <w:i/>
                <w:sz w:val="18"/>
              </w:rPr>
              <w:t>’</w:t>
            </w:r>
            <w:r w:rsidRPr="00E76ED9">
              <w:rPr>
                <w:rFonts w:ascii="Arial" w:hAnsi="Arial"/>
                <w:i/>
                <w:sz w:val="18"/>
              </w:rPr>
              <w:t>y a pas d</w:t>
            </w:r>
            <w:r w:rsidR="00E76ED9">
              <w:rPr>
                <w:rFonts w:ascii="Arial" w:hAnsi="Arial"/>
                <w:i/>
                <w:sz w:val="18"/>
              </w:rPr>
              <w:t>’</w:t>
            </w:r>
            <w:r w:rsidRPr="00E76ED9">
              <w:rPr>
                <w:rFonts w:ascii="Arial" w:hAnsi="Arial"/>
                <w:i/>
                <w:sz w:val="18"/>
              </w:rPr>
              <w:t>autres points à aborder, je déclare la séance levée. »</w:t>
            </w:r>
          </w:p>
          <w:p w14:paraId="1B2ED6C0" w14:textId="6EF14C81" w:rsidR="00AA5525" w:rsidRPr="00E76ED9" w:rsidRDefault="00AA5525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A10D904" w14:textId="4081C6F8" w:rsidR="00AA5525" w:rsidRPr="00E76ED9" w:rsidRDefault="00AA5525" w:rsidP="00FA5491">
            <w:pPr>
              <w:spacing w:line="240" w:lineRule="exact"/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70C0"/>
                <w:sz w:val="18"/>
              </w:rPr>
              <w:t>Une proposition officielle n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>est pas nécessaire pour mettre fin à une séance tant que la question sur « les autres points à aborder » est posée et que les participants ont l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>occasion d</w:t>
            </w:r>
            <w:r w:rsidR="00E76ED9">
              <w:rPr>
                <w:rFonts w:ascii="Arial" w:hAnsi="Arial"/>
                <w:i/>
                <w:color w:val="0070C0"/>
                <w:sz w:val="18"/>
              </w:rPr>
              <w:t>’</w:t>
            </w:r>
            <w:r w:rsidRPr="00E76ED9">
              <w:rPr>
                <w:rFonts w:ascii="Arial" w:hAnsi="Arial"/>
                <w:i/>
                <w:color w:val="0070C0"/>
                <w:sz w:val="18"/>
              </w:rPr>
              <w:t xml:space="preserve">y répondre. </w:t>
            </w:r>
          </w:p>
          <w:p w14:paraId="0FEC0F0B" w14:textId="600656B9" w:rsidR="0045449B" w:rsidRPr="00E76ED9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128C" w14:textId="77777777" w:rsidR="0045449B" w:rsidRPr="00E76ED9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CC"/>
                <w:sz w:val="18"/>
                <w:szCs w:val="18"/>
              </w:rPr>
            </w:pPr>
          </w:p>
          <w:p w14:paraId="774230EA" w14:textId="77777777" w:rsidR="0045449B" w:rsidRPr="00E76ED9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CC"/>
                <w:sz w:val="18"/>
                <w:szCs w:val="18"/>
              </w:rPr>
            </w:pPr>
          </w:p>
          <w:p w14:paraId="415B79B8" w14:textId="77777777" w:rsidR="0045449B" w:rsidRPr="00E76ED9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CC"/>
                <w:sz w:val="18"/>
                <w:szCs w:val="18"/>
              </w:rPr>
            </w:pPr>
          </w:p>
          <w:p w14:paraId="6D59534B" w14:textId="77777777" w:rsidR="0045449B" w:rsidRPr="00E76ED9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CC"/>
                <w:sz w:val="18"/>
                <w:szCs w:val="18"/>
              </w:rPr>
            </w:pPr>
          </w:p>
          <w:p w14:paraId="16DD6114" w14:textId="77777777" w:rsidR="0045449B" w:rsidRPr="00E76ED9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CC"/>
                <w:sz w:val="18"/>
                <w:szCs w:val="18"/>
              </w:rPr>
            </w:pPr>
          </w:p>
          <w:p w14:paraId="45E2076B" w14:textId="77777777" w:rsidR="0045449B" w:rsidRPr="00E76ED9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CC"/>
                <w:sz w:val="18"/>
                <w:szCs w:val="18"/>
              </w:rPr>
            </w:pPr>
          </w:p>
          <w:p w14:paraId="0B4374D5" w14:textId="77777777" w:rsidR="0045449B" w:rsidRPr="00E76ED9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CC"/>
                <w:sz w:val="18"/>
                <w:szCs w:val="18"/>
              </w:rPr>
            </w:pPr>
          </w:p>
          <w:p w14:paraId="35E5C481" w14:textId="77777777" w:rsidR="0045449B" w:rsidRPr="00E76ED9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CC"/>
                <w:sz w:val="18"/>
                <w:szCs w:val="18"/>
              </w:rPr>
            </w:pPr>
          </w:p>
          <w:p w14:paraId="4AB05A63" w14:textId="77777777" w:rsidR="0045449B" w:rsidRPr="00E76ED9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CC"/>
                <w:sz w:val="18"/>
                <w:szCs w:val="18"/>
              </w:rPr>
            </w:pPr>
          </w:p>
          <w:p w14:paraId="6A88536A" w14:textId="77777777" w:rsidR="0045449B" w:rsidRPr="00E76ED9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CC"/>
                <w:sz w:val="18"/>
                <w:szCs w:val="18"/>
              </w:rPr>
            </w:pPr>
          </w:p>
          <w:p w14:paraId="0AF50658" w14:textId="77777777" w:rsidR="0045449B" w:rsidRPr="00E76ED9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CC"/>
                <w:sz w:val="18"/>
                <w:szCs w:val="18"/>
              </w:rPr>
            </w:pPr>
          </w:p>
          <w:p w14:paraId="6E09E040" w14:textId="30241429" w:rsidR="0045449B" w:rsidRPr="00E76ED9" w:rsidRDefault="0045449B" w:rsidP="00FA5491">
            <w:pPr>
              <w:spacing w:line="240" w:lineRule="exac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76ED9">
              <w:rPr>
                <w:rFonts w:ascii="Arial" w:hAnsi="Arial"/>
                <w:i/>
                <w:color w:val="0000CC"/>
                <w:sz w:val="18"/>
              </w:rPr>
              <w:t>.</w:t>
            </w:r>
          </w:p>
        </w:tc>
      </w:tr>
    </w:tbl>
    <w:p w14:paraId="3AF2DD40" w14:textId="2196E9AD" w:rsidR="008C073F" w:rsidRPr="00E76ED9" w:rsidRDefault="008C073F" w:rsidP="00FA5491">
      <w:pPr>
        <w:spacing w:line="240" w:lineRule="exact"/>
        <w:rPr>
          <w:rFonts w:ascii="Arial" w:hAnsi="Arial" w:cs="Arial"/>
          <w:i/>
          <w:iCs/>
          <w:color w:val="000000"/>
          <w:sz w:val="18"/>
          <w:szCs w:val="18"/>
        </w:rPr>
      </w:pPr>
    </w:p>
    <w:sectPr w:rsidR="008C073F" w:rsidRPr="00E76ED9" w:rsidSect="00A267F8">
      <w:headerReference w:type="default" r:id="rId8"/>
      <w:footerReference w:type="default" r:id="rId9"/>
      <w:footerReference w:type="first" r:id="rId10"/>
      <w:pgSz w:w="12240" w:h="15840" w:code="1"/>
      <w:pgMar w:top="1350" w:right="1440" w:bottom="891" w:left="1440" w:header="709" w:footer="32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CA88E" w14:textId="77777777" w:rsidR="00EA32AE" w:rsidRDefault="00EA32AE" w:rsidP="00821636">
      <w:r>
        <w:separator/>
      </w:r>
    </w:p>
  </w:endnote>
  <w:endnote w:type="continuationSeparator" w:id="0">
    <w:p w14:paraId="05E99715" w14:textId="77777777" w:rsidR="00EA32AE" w:rsidRDefault="00EA32AE" w:rsidP="0082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xa Regular">
    <w:altName w:val="Calibri"/>
    <w:panose1 w:val="020B0604020202020204"/>
    <w:charset w:val="00"/>
    <w:family w:val="auto"/>
    <w:pitch w:val="variable"/>
    <w:sig w:usb0="A00000EF" w:usb1="4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xa Regular Italic">
    <w:panose1 w:val="020B0604020202020204"/>
    <w:charset w:val="00"/>
    <w:family w:val="auto"/>
    <w:pitch w:val="variable"/>
    <w:sig w:usb0="A00000EF" w:usb1="4000207B" w:usb2="0000002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B0A92" w14:textId="1A8B6CF6" w:rsidR="00C65F05" w:rsidRDefault="00C65F05" w:rsidP="007A77A9">
    <w:pPr>
      <w:pStyle w:val="Footer"/>
      <w:rPr>
        <w:sz w:val="18"/>
        <w:szCs w:val="18"/>
      </w:rPr>
    </w:pPr>
  </w:p>
  <w:p w14:paraId="0BC13B2A" w14:textId="3FF78E7A" w:rsidR="00C65F05" w:rsidRPr="007A77A9" w:rsidRDefault="00C65F05" w:rsidP="00610967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</w:rPr>
    </w:pPr>
    <w:r>
      <w:rPr>
        <w:rFonts w:ascii="Arial" w:hAnsi="Arial"/>
        <w:sz w:val="18"/>
      </w:rPr>
      <w:t xml:space="preserve">Page </w:t>
    </w:r>
    <w:r w:rsidRPr="007A77A9">
      <w:rPr>
        <w:rFonts w:ascii="Arial" w:hAnsi="Arial" w:cs="Arial"/>
        <w:sz w:val="18"/>
      </w:rPr>
      <w:fldChar w:fldCharType="begin"/>
    </w:r>
    <w:r w:rsidRPr="007A77A9">
      <w:rPr>
        <w:rFonts w:ascii="Arial" w:hAnsi="Arial" w:cs="Arial"/>
        <w:sz w:val="18"/>
      </w:rPr>
      <w:instrText xml:space="preserve"> PAGE </w:instrText>
    </w:r>
    <w:r w:rsidRPr="007A77A9">
      <w:rPr>
        <w:rFonts w:ascii="Arial" w:hAnsi="Arial" w:cs="Arial"/>
        <w:sz w:val="18"/>
      </w:rPr>
      <w:fldChar w:fldCharType="separate"/>
    </w:r>
    <w:r w:rsidR="00E76ED9">
      <w:rPr>
        <w:rFonts w:ascii="Arial" w:hAnsi="Arial" w:cs="Arial"/>
        <w:noProof/>
        <w:sz w:val="18"/>
      </w:rPr>
      <w:t>5</w:t>
    </w:r>
    <w:r w:rsidRPr="007A77A9">
      <w:rPr>
        <w:rFonts w:ascii="Arial" w:hAnsi="Arial" w:cs="Arial"/>
        <w:sz w:val="18"/>
      </w:rPr>
      <w:fldChar w:fldCharType="end"/>
    </w:r>
    <w:r>
      <w:rPr>
        <w:rFonts w:ascii="Arial" w:hAnsi="Arial"/>
        <w:sz w:val="18"/>
      </w:rPr>
      <w:t xml:space="preserve"> de </w:t>
    </w:r>
    <w:r w:rsidRPr="007A77A9">
      <w:rPr>
        <w:rFonts w:ascii="Arial" w:hAnsi="Arial" w:cs="Arial"/>
        <w:sz w:val="18"/>
      </w:rPr>
      <w:fldChar w:fldCharType="begin"/>
    </w:r>
    <w:r w:rsidRPr="007A77A9">
      <w:rPr>
        <w:rFonts w:ascii="Arial" w:hAnsi="Arial" w:cs="Arial"/>
        <w:sz w:val="18"/>
      </w:rPr>
      <w:instrText xml:space="preserve"> NUMPAGES  </w:instrText>
    </w:r>
    <w:r w:rsidRPr="007A77A9">
      <w:rPr>
        <w:rFonts w:ascii="Arial" w:hAnsi="Arial" w:cs="Arial"/>
        <w:sz w:val="18"/>
      </w:rPr>
      <w:fldChar w:fldCharType="separate"/>
    </w:r>
    <w:r w:rsidR="00E76ED9">
      <w:rPr>
        <w:rFonts w:ascii="Arial" w:hAnsi="Arial" w:cs="Arial"/>
        <w:noProof/>
        <w:sz w:val="18"/>
      </w:rPr>
      <w:t>5</w:t>
    </w:r>
    <w:r w:rsidRPr="007A77A9">
      <w:rPr>
        <w:rFonts w:ascii="Arial" w:hAnsi="Arial" w:cs="Arial"/>
        <w:sz w:val="18"/>
      </w:rPr>
      <w:fldChar w:fldCharType="end"/>
    </w:r>
  </w:p>
  <w:p w14:paraId="0F076F9C" w14:textId="77777777" w:rsidR="00C65F05" w:rsidRPr="00610967" w:rsidRDefault="00C65F05" w:rsidP="005F1AD4">
    <w:pPr>
      <w:pStyle w:val="Footer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0917C" w14:textId="30A251EB" w:rsidR="00C65F05" w:rsidRDefault="00C65F05" w:rsidP="00610967">
    <w:pPr>
      <w:pStyle w:val="Footer"/>
      <w:tabs>
        <w:tab w:val="clear" w:pos="9360"/>
      </w:tabs>
      <w:ind w:right="-846"/>
      <w:jc w:val="right"/>
    </w:pPr>
  </w:p>
  <w:p w14:paraId="1F9A0496" w14:textId="0C7C2596" w:rsidR="00C65F05" w:rsidRPr="000305EB" w:rsidRDefault="00C65F05" w:rsidP="00610967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</w:rPr>
    </w:pPr>
    <w:r>
      <w:rPr>
        <w:rFonts w:ascii="Arial" w:hAnsi="Arial"/>
        <w:sz w:val="18"/>
      </w:rPr>
      <w:t xml:space="preserve">Page </w:t>
    </w:r>
    <w:r w:rsidRPr="000305EB">
      <w:rPr>
        <w:rFonts w:ascii="Arial" w:hAnsi="Arial" w:cs="Arial"/>
        <w:sz w:val="18"/>
      </w:rPr>
      <w:fldChar w:fldCharType="begin"/>
    </w:r>
    <w:r w:rsidRPr="000305EB">
      <w:rPr>
        <w:rFonts w:ascii="Arial" w:hAnsi="Arial" w:cs="Arial"/>
        <w:sz w:val="18"/>
      </w:rPr>
      <w:instrText xml:space="preserve"> PAGE </w:instrText>
    </w:r>
    <w:r w:rsidRPr="000305EB">
      <w:rPr>
        <w:rFonts w:ascii="Arial" w:hAnsi="Arial" w:cs="Arial"/>
        <w:sz w:val="18"/>
      </w:rPr>
      <w:fldChar w:fldCharType="separate"/>
    </w:r>
    <w:r w:rsidR="00BE0019" w:rsidRPr="000305EB">
      <w:rPr>
        <w:rFonts w:ascii="Arial" w:hAnsi="Arial" w:cs="Arial"/>
        <w:noProof/>
        <w:sz w:val="18"/>
      </w:rPr>
      <w:t>1</w:t>
    </w:r>
    <w:r w:rsidRPr="000305EB">
      <w:rPr>
        <w:rFonts w:ascii="Arial" w:hAnsi="Arial" w:cs="Arial"/>
        <w:sz w:val="18"/>
      </w:rPr>
      <w:fldChar w:fldCharType="end"/>
    </w:r>
    <w:r>
      <w:rPr>
        <w:rFonts w:ascii="Arial" w:hAnsi="Arial"/>
        <w:sz w:val="18"/>
      </w:rPr>
      <w:t xml:space="preserve"> de </w:t>
    </w:r>
    <w:r w:rsidRPr="000305EB">
      <w:rPr>
        <w:rFonts w:ascii="Arial" w:hAnsi="Arial" w:cs="Arial"/>
        <w:sz w:val="18"/>
      </w:rPr>
      <w:fldChar w:fldCharType="begin"/>
    </w:r>
    <w:r w:rsidRPr="000305EB">
      <w:rPr>
        <w:rFonts w:ascii="Arial" w:hAnsi="Arial" w:cs="Arial"/>
        <w:sz w:val="18"/>
      </w:rPr>
      <w:instrText xml:space="preserve"> NUMPAGES  </w:instrText>
    </w:r>
    <w:r w:rsidRPr="000305EB">
      <w:rPr>
        <w:rFonts w:ascii="Arial" w:hAnsi="Arial" w:cs="Arial"/>
        <w:sz w:val="18"/>
      </w:rPr>
      <w:fldChar w:fldCharType="separate"/>
    </w:r>
    <w:r w:rsidR="00BE0019" w:rsidRPr="000305EB">
      <w:rPr>
        <w:rFonts w:ascii="Arial" w:hAnsi="Arial" w:cs="Arial"/>
        <w:noProof/>
        <w:sz w:val="18"/>
      </w:rPr>
      <w:t>5</w:t>
    </w:r>
    <w:r w:rsidRPr="000305EB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DC618" w14:textId="77777777" w:rsidR="00EA32AE" w:rsidRDefault="00EA32AE" w:rsidP="00821636">
      <w:r>
        <w:separator/>
      </w:r>
    </w:p>
  </w:footnote>
  <w:footnote w:type="continuationSeparator" w:id="0">
    <w:p w14:paraId="6C5A4B05" w14:textId="77777777" w:rsidR="00EA32AE" w:rsidRDefault="00EA32AE" w:rsidP="00821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3CC15" w14:textId="77777777" w:rsidR="00C65F05" w:rsidRDefault="00C65F05" w:rsidP="00B974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5011B"/>
    <w:multiLevelType w:val="hybridMultilevel"/>
    <w:tmpl w:val="181AE000"/>
    <w:lvl w:ilvl="0" w:tplc="A8847994">
      <w:start w:val="1"/>
      <w:numFmt w:val="decimal"/>
      <w:lvlText w:val="(%1)"/>
      <w:lvlJc w:val="left"/>
      <w:pPr>
        <w:ind w:left="360" w:hanging="360"/>
      </w:pPr>
      <w:rPr>
        <w:rFonts w:ascii="Nexa Regular" w:hAnsi="Nexa Regular" w:cs="Open Sans"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84759C"/>
    <w:multiLevelType w:val="hybridMultilevel"/>
    <w:tmpl w:val="6F5E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E4D9D"/>
    <w:multiLevelType w:val="hybridMultilevel"/>
    <w:tmpl w:val="8D42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F008A"/>
    <w:multiLevelType w:val="multilevel"/>
    <w:tmpl w:val="AC6C53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4EC65AA"/>
    <w:multiLevelType w:val="hybridMultilevel"/>
    <w:tmpl w:val="0554D9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5177C"/>
    <w:multiLevelType w:val="hybridMultilevel"/>
    <w:tmpl w:val="A18CF0F4"/>
    <w:lvl w:ilvl="0" w:tplc="4E42D310">
      <w:start w:val="1"/>
      <w:numFmt w:val="decimal"/>
      <w:lvlText w:val="(%1)"/>
      <w:lvlJc w:val="left"/>
      <w:pPr>
        <w:ind w:left="697" w:hanging="360"/>
      </w:pPr>
      <w:rPr>
        <w:rFonts w:ascii="Nexa Regular" w:hAnsi="Nexa Regular" w:cs="Open Sans"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17" w:hanging="360"/>
      </w:pPr>
    </w:lvl>
    <w:lvl w:ilvl="2" w:tplc="1009001B" w:tentative="1">
      <w:start w:val="1"/>
      <w:numFmt w:val="lowerRoman"/>
      <w:lvlText w:val="%3."/>
      <w:lvlJc w:val="right"/>
      <w:pPr>
        <w:ind w:left="2137" w:hanging="180"/>
      </w:pPr>
    </w:lvl>
    <w:lvl w:ilvl="3" w:tplc="1009000F" w:tentative="1">
      <w:start w:val="1"/>
      <w:numFmt w:val="decimal"/>
      <w:lvlText w:val="%4."/>
      <w:lvlJc w:val="left"/>
      <w:pPr>
        <w:ind w:left="2857" w:hanging="360"/>
      </w:pPr>
    </w:lvl>
    <w:lvl w:ilvl="4" w:tplc="10090019" w:tentative="1">
      <w:start w:val="1"/>
      <w:numFmt w:val="lowerLetter"/>
      <w:lvlText w:val="%5."/>
      <w:lvlJc w:val="left"/>
      <w:pPr>
        <w:ind w:left="3577" w:hanging="360"/>
      </w:pPr>
    </w:lvl>
    <w:lvl w:ilvl="5" w:tplc="1009001B" w:tentative="1">
      <w:start w:val="1"/>
      <w:numFmt w:val="lowerRoman"/>
      <w:lvlText w:val="%6."/>
      <w:lvlJc w:val="right"/>
      <w:pPr>
        <w:ind w:left="4297" w:hanging="180"/>
      </w:pPr>
    </w:lvl>
    <w:lvl w:ilvl="6" w:tplc="1009000F" w:tentative="1">
      <w:start w:val="1"/>
      <w:numFmt w:val="decimal"/>
      <w:lvlText w:val="%7."/>
      <w:lvlJc w:val="left"/>
      <w:pPr>
        <w:ind w:left="5017" w:hanging="360"/>
      </w:pPr>
    </w:lvl>
    <w:lvl w:ilvl="7" w:tplc="10090019" w:tentative="1">
      <w:start w:val="1"/>
      <w:numFmt w:val="lowerLetter"/>
      <w:lvlText w:val="%8."/>
      <w:lvlJc w:val="left"/>
      <w:pPr>
        <w:ind w:left="5737" w:hanging="360"/>
      </w:pPr>
    </w:lvl>
    <w:lvl w:ilvl="8" w:tplc="10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6" w15:restartNumberingAfterBreak="0">
    <w:nsid w:val="50A475FB"/>
    <w:multiLevelType w:val="hybridMultilevel"/>
    <w:tmpl w:val="E37493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46009"/>
    <w:multiLevelType w:val="hybridMultilevel"/>
    <w:tmpl w:val="E8F47C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603701"/>
    <w:multiLevelType w:val="hybridMultilevel"/>
    <w:tmpl w:val="F74CD5C8"/>
    <w:lvl w:ilvl="0" w:tplc="AD4E3044">
      <w:start w:val="3"/>
      <w:numFmt w:val="decimal"/>
      <w:lvlText w:val="(%1)"/>
      <w:lvlJc w:val="left"/>
      <w:pPr>
        <w:ind w:left="697" w:hanging="360"/>
      </w:pPr>
      <w:rPr>
        <w:rFonts w:ascii="Nexa Regular Italic" w:hAnsi="Nexa Regular Italic" w:cs="Open Sans" w:hint="default"/>
        <w:b w:val="0"/>
        <w:i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A5985"/>
    <w:multiLevelType w:val="hybridMultilevel"/>
    <w:tmpl w:val="295C2D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61B47"/>
    <w:multiLevelType w:val="hybridMultilevel"/>
    <w:tmpl w:val="626069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F743B2"/>
    <w:multiLevelType w:val="hybridMultilevel"/>
    <w:tmpl w:val="8A4018D6"/>
    <w:lvl w:ilvl="0" w:tplc="4E42D310">
      <w:start w:val="1"/>
      <w:numFmt w:val="decimal"/>
      <w:lvlText w:val="(%1)"/>
      <w:lvlJc w:val="left"/>
      <w:pPr>
        <w:ind w:left="731" w:hanging="360"/>
      </w:pPr>
      <w:rPr>
        <w:rFonts w:ascii="Nexa Regular" w:hAnsi="Nexa Regular" w:cs="Open Sans"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74" w:hanging="360"/>
      </w:pPr>
    </w:lvl>
    <w:lvl w:ilvl="2" w:tplc="1009001B" w:tentative="1">
      <w:start w:val="1"/>
      <w:numFmt w:val="lowerRoman"/>
      <w:lvlText w:val="%3."/>
      <w:lvlJc w:val="right"/>
      <w:pPr>
        <w:ind w:left="2194" w:hanging="180"/>
      </w:pPr>
    </w:lvl>
    <w:lvl w:ilvl="3" w:tplc="1009000F" w:tentative="1">
      <w:start w:val="1"/>
      <w:numFmt w:val="decimal"/>
      <w:lvlText w:val="%4."/>
      <w:lvlJc w:val="left"/>
      <w:pPr>
        <w:ind w:left="2914" w:hanging="360"/>
      </w:pPr>
    </w:lvl>
    <w:lvl w:ilvl="4" w:tplc="10090019" w:tentative="1">
      <w:start w:val="1"/>
      <w:numFmt w:val="lowerLetter"/>
      <w:lvlText w:val="%5."/>
      <w:lvlJc w:val="left"/>
      <w:pPr>
        <w:ind w:left="3634" w:hanging="360"/>
      </w:pPr>
    </w:lvl>
    <w:lvl w:ilvl="5" w:tplc="1009001B" w:tentative="1">
      <w:start w:val="1"/>
      <w:numFmt w:val="lowerRoman"/>
      <w:lvlText w:val="%6."/>
      <w:lvlJc w:val="right"/>
      <w:pPr>
        <w:ind w:left="4354" w:hanging="180"/>
      </w:pPr>
    </w:lvl>
    <w:lvl w:ilvl="6" w:tplc="1009000F" w:tentative="1">
      <w:start w:val="1"/>
      <w:numFmt w:val="decimal"/>
      <w:lvlText w:val="%7."/>
      <w:lvlJc w:val="left"/>
      <w:pPr>
        <w:ind w:left="5074" w:hanging="360"/>
      </w:pPr>
    </w:lvl>
    <w:lvl w:ilvl="7" w:tplc="10090019" w:tentative="1">
      <w:start w:val="1"/>
      <w:numFmt w:val="lowerLetter"/>
      <w:lvlText w:val="%8."/>
      <w:lvlJc w:val="left"/>
      <w:pPr>
        <w:ind w:left="5794" w:hanging="360"/>
      </w:pPr>
    </w:lvl>
    <w:lvl w:ilvl="8" w:tplc="10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7A4E607A"/>
    <w:multiLevelType w:val="multilevel"/>
    <w:tmpl w:val="978EA1D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C176467"/>
    <w:multiLevelType w:val="hybridMultilevel"/>
    <w:tmpl w:val="0ADA9E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11"/>
  </w:num>
  <w:num w:numId="7">
    <w:abstractNumId w:val="8"/>
  </w:num>
  <w:num w:numId="8">
    <w:abstractNumId w:val="13"/>
  </w:num>
  <w:num w:numId="9">
    <w:abstractNumId w:val="3"/>
  </w:num>
  <w:num w:numId="10">
    <w:abstractNumId w:val="6"/>
  </w:num>
  <w:num w:numId="11">
    <w:abstractNumId w:val="9"/>
  </w:num>
  <w:num w:numId="12">
    <w:abstractNumId w:val="12"/>
  </w:num>
  <w:num w:numId="13">
    <w:abstractNumId w:val="1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CEC"/>
    <w:rsid w:val="00011509"/>
    <w:rsid w:val="00014379"/>
    <w:rsid w:val="00015DD2"/>
    <w:rsid w:val="000204F2"/>
    <w:rsid w:val="000305EB"/>
    <w:rsid w:val="00036CB2"/>
    <w:rsid w:val="00042A2F"/>
    <w:rsid w:val="00042AB9"/>
    <w:rsid w:val="00044DAA"/>
    <w:rsid w:val="0004605A"/>
    <w:rsid w:val="00047C0F"/>
    <w:rsid w:val="00047DD4"/>
    <w:rsid w:val="00052EE8"/>
    <w:rsid w:val="00055FA6"/>
    <w:rsid w:val="00056C82"/>
    <w:rsid w:val="00060263"/>
    <w:rsid w:val="00065DE2"/>
    <w:rsid w:val="0007328F"/>
    <w:rsid w:val="00087DF4"/>
    <w:rsid w:val="000918B0"/>
    <w:rsid w:val="000A63A7"/>
    <w:rsid w:val="000B28E9"/>
    <w:rsid w:val="000B30DF"/>
    <w:rsid w:val="000B3E2E"/>
    <w:rsid w:val="000B5BF8"/>
    <w:rsid w:val="000C2078"/>
    <w:rsid w:val="000D5303"/>
    <w:rsid w:val="000D5BE7"/>
    <w:rsid w:val="000F1ED1"/>
    <w:rsid w:val="000F3425"/>
    <w:rsid w:val="0010323B"/>
    <w:rsid w:val="00117052"/>
    <w:rsid w:val="001214B5"/>
    <w:rsid w:val="00122C78"/>
    <w:rsid w:val="00125502"/>
    <w:rsid w:val="001320DC"/>
    <w:rsid w:val="0013213F"/>
    <w:rsid w:val="0014345F"/>
    <w:rsid w:val="0014393B"/>
    <w:rsid w:val="00144001"/>
    <w:rsid w:val="0014458F"/>
    <w:rsid w:val="001464E3"/>
    <w:rsid w:val="00146BFA"/>
    <w:rsid w:val="00147D5E"/>
    <w:rsid w:val="001717FB"/>
    <w:rsid w:val="001827DF"/>
    <w:rsid w:val="00186D32"/>
    <w:rsid w:val="00197012"/>
    <w:rsid w:val="001A68DF"/>
    <w:rsid w:val="001B3D01"/>
    <w:rsid w:val="001C3419"/>
    <w:rsid w:val="001C54B3"/>
    <w:rsid w:val="001D625C"/>
    <w:rsid w:val="001D708A"/>
    <w:rsid w:val="001E079A"/>
    <w:rsid w:val="001E5692"/>
    <w:rsid w:val="00203AD8"/>
    <w:rsid w:val="00205585"/>
    <w:rsid w:val="002069C1"/>
    <w:rsid w:val="0021006B"/>
    <w:rsid w:val="00220A02"/>
    <w:rsid w:val="0022298D"/>
    <w:rsid w:val="00230018"/>
    <w:rsid w:val="00230C29"/>
    <w:rsid w:val="00245935"/>
    <w:rsid w:val="00252140"/>
    <w:rsid w:val="00270A27"/>
    <w:rsid w:val="0028266D"/>
    <w:rsid w:val="002832F1"/>
    <w:rsid w:val="002855D9"/>
    <w:rsid w:val="00293D39"/>
    <w:rsid w:val="0029616F"/>
    <w:rsid w:val="002A06D0"/>
    <w:rsid w:val="002A3598"/>
    <w:rsid w:val="002B0EC8"/>
    <w:rsid w:val="002B4600"/>
    <w:rsid w:val="002C18A7"/>
    <w:rsid w:val="002D4C94"/>
    <w:rsid w:val="002E1972"/>
    <w:rsid w:val="002F7BEA"/>
    <w:rsid w:val="00301C81"/>
    <w:rsid w:val="00306DCD"/>
    <w:rsid w:val="003108E2"/>
    <w:rsid w:val="00314536"/>
    <w:rsid w:val="00324625"/>
    <w:rsid w:val="00327BE0"/>
    <w:rsid w:val="00334AB3"/>
    <w:rsid w:val="00337408"/>
    <w:rsid w:val="00337EE8"/>
    <w:rsid w:val="0034004F"/>
    <w:rsid w:val="00343681"/>
    <w:rsid w:val="00344E7D"/>
    <w:rsid w:val="003511FB"/>
    <w:rsid w:val="00355D92"/>
    <w:rsid w:val="00374DF5"/>
    <w:rsid w:val="00384631"/>
    <w:rsid w:val="0039737D"/>
    <w:rsid w:val="003A5DA2"/>
    <w:rsid w:val="003C4C58"/>
    <w:rsid w:val="003C5B33"/>
    <w:rsid w:val="003D65E2"/>
    <w:rsid w:val="003E45C5"/>
    <w:rsid w:val="004157F5"/>
    <w:rsid w:val="00421494"/>
    <w:rsid w:val="00422A62"/>
    <w:rsid w:val="004438C7"/>
    <w:rsid w:val="004446F5"/>
    <w:rsid w:val="0044500D"/>
    <w:rsid w:val="004476CA"/>
    <w:rsid w:val="0045449B"/>
    <w:rsid w:val="00455DEC"/>
    <w:rsid w:val="004577D9"/>
    <w:rsid w:val="00466622"/>
    <w:rsid w:val="00475FE3"/>
    <w:rsid w:val="00480A45"/>
    <w:rsid w:val="00481D9A"/>
    <w:rsid w:val="00485AED"/>
    <w:rsid w:val="0049015F"/>
    <w:rsid w:val="00490673"/>
    <w:rsid w:val="004916AB"/>
    <w:rsid w:val="004A5B52"/>
    <w:rsid w:val="004B498C"/>
    <w:rsid w:val="004B59E9"/>
    <w:rsid w:val="004C60D0"/>
    <w:rsid w:val="004D0D88"/>
    <w:rsid w:val="004E5B87"/>
    <w:rsid w:val="004F5CBD"/>
    <w:rsid w:val="004F6B19"/>
    <w:rsid w:val="0052151E"/>
    <w:rsid w:val="005309DA"/>
    <w:rsid w:val="005335A9"/>
    <w:rsid w:val="00535E8B"/>
    <w:rsid w:val="005372F7"/>
    <w:rsid w:val="005376A3"/>
    <w:rsid w:val="0054311B"/>
    <w:rsid w:val="00545283"/>
    <w:rsid w:val="00545D98"/>
    <w:rsid w:val="0055481E"/>
    <w:rsid w:val="00563FDC"/>
    <w:rsid w:val="00565402"/>
    <w:rsid w:val="005655CA"/>
    <w:rsid w:val="005672A7"/>
    <w:rsid w:val="00567CE4"/>
    <w:rsid w:val="00575178"/>
    <w:rsid w:val="00584E6A"/>
    <w:rsid w:val="00586FD6"/>
    <w:rsid w:val="005877EF"/>
    <w:rsid w:val="00591DE7"/>
    <w:rsid w:val="005A552B"/>
    <w:rsid w:val="005A7905"/>
    <w:rsid w:val="005B7C7A"/>
    <w:rsid w:val="005C2745"/>
    <w:rsid w:val="005C6D4A"/>
    <w:rsid w:val="005D1CEC"/>
    <w:rsid w:val="005E1C6D"/>
    <w:rsid w:val="005E69F2"/>
    <w:rsid w:val="005F1AD4"/>
    <w:rsid w:val="005F68D5"/>
    <w:rsid w:val="0060317C"/>
    <w:rsid w:val="0060616E"/>
    <w:rsid w:val="00606CB1"/>
    <w:rsid w:val="00610967"/>
    <w:rsid w:val="00612D0B"/>
    <w:rsid w:val="006133F3"/>
    <w:rsid w:val="0061646C"/>
    <w:rsid w:val="00617398"/>
    <w:rsid w:val="00620921"/>
    <w:rsid w:val="00625CE1"/>
    <w:rsid w:val="00630C97"/>
    <w:rsid w:val="00634038"/>
    <w:rsid w:val="00642108"/>
    <w:rsid w:val="00652160"/>
    <w:rsid w:val="00664D60"/>
    <w:rsid w:val="00665C19"/>
    <w:rsid w:val="00685F5C"/>
    <w:rsid w:val="006916AA"/>
    <w:rsid w:val="006D2FEA"/>
    <w:rsid w:val="006D74DE"/>
    <w:rsid w:val="006E60CA"/>
    <w:rsid w:val="006F5334"/>
    <w:rsid w:val="00706458"/>
    <w:rsid w:val="007076BD"/>
    <w:rsid w:val="00730C28"/>
    <w:rsid w:val="00732C43"/>
    <w:rsid w:val="007472F3"/>
    <w:rsid w:val="007512C1"/>
    <w:rsid w:val="00755167"/>
    <w:rsid w:val="00757A25"/>
    <w:rsid w:val="00780464"/>
    <w:rsid w:val="0078070C"/>
    <w:rsid w:val="0078699F"/>
    <w:rsid w:val="007978A6"/>
    <w:rsid w:val="007A10E4"/>
    <w:rsid w:val="007A77A9"/>
    <w:rsid w:val="007B22C1"/>
    <w:rsid w:val="007B2EE0"/>
    <w:rsid w:val="007C0FF4"/>
    <w:rsid w:val="007C3627"/>
    <w:rsid w:val="007C6B88"/>
    <w:rsid w:val="007D0A09"/>
    <w:rsid w:val="007E7B78"/>
    <w:rsid w:val="00802719"/>
    <w:rsid w:val="0080678D"/>
    <w:rsid w:val="00815497"/>
    <w:rsid w:val="0081623F"/>
    <w:rsid w:val="00821636"/>
    <w:rsid w:val="00825D54"/>
    <w:rsid w:val="00825F21"/>
    <w:rsid w:val="00826A63"/>
    <w:rsid w:val="008310B0"/>
    <w:rsid w:val="00833318"/>
    <w:rsid w:val="00834D11"/>
    <w:rsid w:val="0084018A"/>
    <w:rsid w:val="00840E07"/>
    <w:rsid w:val="00851C0C"/>
    <w:rsid w:val="00853EB9"/>
    <w:rsid w:val="00855612"/>
    <w:rsid w:val="00864919"/>
    <w:rsid w:val="0086605C"/>
    <w:rsid w:val="00866CDB"/>
    <w:rsid w:val="00872175"/>
    <w:rsid w:val="008741DB"/>
    <w:rsid w:val="0087509C"/>
    <w:rsid w:val="0087542C"/>
    <w:rsid w:val="00880F10"/>
    <w:rsid w:val="0088427C"/>
    <w:rsid w:val="0089499B"/>
    <w:rsid w:val="00896AB5"/>
    <w:rsid w:val="00897416"/>
    <w:rsid w:val="008976C0"/>
    <w:rsid w:val="008B0485"/>
    <w:rsid w:val="008C073F"/>
    <w:rsid w:val="008C28FB"/>
    <w:rsid w:val="008D7381"/>
    <w:rsid w:val="008E3B8D"/>
    <w:rsid w:val="008E73A8"/>
    <w:rsid w:val="008E7C25"/>
    <w:rsid w:val="008F5C71"/>
    <w:rsid w:val="008F6142"/>
    <w:rsid w:val="0090130A"/>
    <w:rsid w:val="00907687"/>
    <w:rsid w:val="0091574B"/>
    <w:rsid w:val="0092154E"/>
    <w:rsid w:val="00921B89"/>
    <w:rsid w:val="009305A1"/>
    <w:rsid w:val="009360DB"/>
    <w:rsid w:val="0095788F"/>
    <w:rsid w:val="009645E7"/>
    <w:rsid w:val="009665DD"/>
    <w:rsid w:val="0097029C"/>
    <w:rsid w:val="00970326"/>
    <w:rsid w:val="00976122"/>
    <w:rsid w:val="00976C7B"/>
    <w:rsid w:val="00977D81"/>
    <w:rsid w:val="0098139A"/>
    <w:rsid w:val="0098143D"/>
    <w:rsid w:val="00984C13"/>
    <w:rsid w:val="009877FD"/>
    <w:rsid w:val="00987806"/>
    <w:rsid w:val="0099109E"/>
    <w:rsid w:val="009956AD"/>
    <w:rsid w:val="009A1F23"/>
    <w:rsid w:val="009A619E"/>
    <w:rsid w:val="009B7489"/>
    <w:rsid w:val="009C4D75"/>
    <w:rsid w:val="009C7476"/>
    <w:rsid w:val="009D033C"/>
    <w:rsid w:val="009D04DD"/>
    <w:rsid w:val="009D4EB5"/>
    <w:rsid w:val="009E04A2"/>
    <w:rsid w:val="009F2B03"/>
    <w:rsid w:val="009F43C8"/>
    <w:rsid w:val="009F77B0"/>
    <w:rsid w:val="00A063FE"/>
    <w:rsid w:val="00A17523"/>
    <w:rsid w:val="00A212BD"/>
    <w:rsid w:val="00A267F8"/>
    <w:rsid w:val="00A35B37"/>
    <w:rsid w:val="00A64E74"/>
    <w:rsid w:val="00A74DB5"/>
    <w:rsid w:val="00A76419"/>
    <w:rsid w:val="00A86504"/>
    <w:rsid w:val="00A94D29"/>
    <w:rsid w:val="00A971B0"/>
    <w:rsid w:val="00AA1A3A"/>
    <w:rsid w:val="00AA5525"/>
    <w:rsid w:val="00AA64F9"/>
    <w:rsid w:val="00AA7928"/>
    <w:rsid w:val="00AB3865"/>
    <w:rsid w:val="00AB5314"/>
    <w:rsid w:val="00AB5D42"/>
    <w:rsid w:val="00AC2165"/>
    <w:rsid w:val="00AC714C"/>
    <w:rsid w:val="00AD31B7"/>
    <w:rsid w:val="00AD5C92"/>
    <w:rsid w:val="00AD7A95"/>
    <w:rsid w:val="00AE51B0"/>
    <w:rsid w:val="00AE5C73"/>
    <w:rsid w:val="00AE6636"/>
    <w:rsid w:val="00B01635"/>
    <w:rsid w:val="00B13C51"/>
    <w:rsid w:val="00B1693C"/>
    <w:rsid w:val="00B2079A"/>
    <w:rsid w:val="00B259B4"/>
    <w:rsid w:val="00B31784"/>
    <w:rsid w:val="00B337EA"/>
    <w:rsid w:val="00B4074B"/>
    <w:rsid w:val="00B407BA"/>
    <w:rsid w:val="00B451EA"/>
    <w:rsid w:val="00B51AC7"/>
    <w:rsid w:val="00B524C6"/>
    <w:rsid w:val="00B55C9C"/>
    <w:rsid w:val="00B5741A"/>
    <w:rsid w:val="00B73189"/>
    <w:rsid w:val="00B84F6F"/>
    <w:rsid w:val="00B90862"/>
    <w:rsid w:val="00B90F31"/>
    <w:rsid w:val="00B9745E"/>
    <w:rsid w:val="00BA4BB9"/>
    <w:rsid w:val="00BA6EF5"/>
    <w:rsid w:val="00BB3B91"/>
    <w:rsid w:val="00BB7D76"/>
    <w:rsid w:val="00BE0019"/>
    <w:rsid w:val="00BE0334"/>
    <w:rsid w:val="00C02482"/>
    <w:rsid w:val="00C16061"/>
    <w:rsid w:val="00C23323"/>
    <w:rsid w:val="00C24FE0"/>
    <w:rsid w:val="00C2656C"/>
    <w:rsid w:val="00C26937"/>
    <w:rsid w:val="00C307D0"/>
    <w:rsid w:val="00C33BA0"/>
    <w:rsid w:val="00C37F87"/>
    <w:rsid w:val="00C45953"/>
    <w:rsid w:val="00C507FF"/>
    <w:rsid w:val="00C61BAB"/>
    <w:rsid w:val="00C64CFF"/>
    <w:rsid w:val="00C65F05"/>
    <w:rsid w:val="00C678F6"/>
    <w:rsid w:val="00C7383C"/>
    <w:rsid w:val="00C82BA0"/>
    <w:rsid w:val="00C85527"/>
    <w:rsid w:val="00C93504"/>
    <w:rsid w:val="00C951B7"/>
    <w:rsid w:val="00CA5CD7"/>
    <w:rsid w:val="00CB0D96"/>
    <w:rsid w:val="00CB225A"/>
    <w:rsid w:val="00CB2533"/>
    <w:rsid w:val="00CC27FA"/>
    <w:rsid w:val="00CC3FFE"/>
    <w:rsid w:val="00CC50AC"/>
    <w:rsid w:val="00CD3FC8"/>
    <w:rsid w:val="00CD7DB0"/>
    <w:rsid w:val="00CE7AA0"/>
    <w:rsid w:val="00CF32B3"/>
    <w:rsid w:val="00D03A9B"/>
    <w:rsid w:val="00D05410"/>
    <w:rsid w:val="00D17364"/>
    <w:rsid w:val="00D227E3"/>
    <w:rsid w:val="00D27E84"/>
    <w:rsid w:val="00D327B1"/>
    <w:rsid w:val="00D3503B"/>
    <w:rsid w:val="00D368CF"/>
    <w:rsid w:val="00D36D5E"/>
    <w:rsid w:val="00D420BE"/>
    <w:rsid w:val="00D4461E"/>
    <w:rsid w:val="00D45A76"/>
    <w:rsid w:val="00D50199"/>
    <w:rsid w:val="00D526E7"/>
    <w:rsid w:val="00D73D31"/>
    <w:rsid w:val="00D80B49"/>
    <w:rsid w:val="00DA49B5"/>
    <w:rsid w:val="00DA7554"/>
    <w:rsid w:val="00DA7721"/>
    <w:rsid w:val="00DB1E34"/>
    <w:rsid w:val="00DD0243"/>
    <w:rsid w:val="00DD07D0"/>
    <w:rsid w:val="00DD4A46"/>
    <w:rsid w:val="00DD582C"/>
    <w:rsid w:val="00DD721B"/>
    <w:rsid w:val="00DE0328"/>
    <w:rsid w:val="00DE09DB"/>
    <w:rsid w:val="00DE3117"/>
    <w:rsid w:val="00E0328F"/>
    <w:rsid w:val="00E05D3F"/>
    <w:rsid w:val="00E07C9F"/>
    <w:rsid w:val="00E118FE"/>
    <w:rsid w:val="00E142EF"/>
    <w:rsid w:val="00E15A53"/>
    <w:rsid w:val="00E214D7"/>
    <w:rsid w:val="00E2283E"/>
    <w:rsid w:val="00E253B6"/>
    <w:rsid w:val="00E40177"/>
    <w:rsid w:val="00E41613"/>
    <w:rsid w:val="00E615FA"/>
    <w:rsid w:val="00E62E4A"/>
    <w:rsid w:val="00E73E01"/>
    <w:rsid w:val="00E75255"/>
    <w:rsid w:val="00E76ED9"/>
    <w:rsid w:val="00E77918"/>
    <w:rsid w:val="00E87C66"/>
    <w:rsid w:val="00E9657A"/>
    <w:rsid w:val="00EA32AE"/>
    <w:rsid w:val="00EA7238"/>
    <w:rsid w:val="00EB4CEC"/>
    <w:rsid w:val="00ED2826"/>
    <w:rsid w:val="00ED3EF1"/>
    <w:rsid w:val="00ED7913"/>
    <w:rsid w:val="00EE0FF7"/>
    <w:rsid w:val="00EE2270"/>
    <w:rsid w:val="00EE4A47"/>
    <w:rsid w:val="00EE5696"/>
    <w:rsid w:val="00EE5EF3"/>
    <w:rsid w:val="00EE773B"/>
    <w:rsid w:val="00EF24F7"/>
    <w:rsid w:val="00EF542D"/>
    <w:rsid w:val="00F00368"/>
    <w:rsid w:val="00F01126"/>
    <w:rsid w:val="00F021DE"/>
    <w:rsid w:val="00F025F5"/>
    <w:rsid w:val="00F203B2"/>
    <w:rsid w:val="00F24D2E"/>
    <w:rsid w:val="00F26A64"/>
    <w:rsid w:val="00F3303D"/>
    <w:rsid w:val="00F33619"/>
    <w:rsid w:val="00F40EC0"/>
    <w:rsid w:val="00F42734"/>
    <w:rsid w:val="00F453A2"/>
    <w:rsid w:val="00F45670"/>
    <w:rsid w:val="00F4765E"/>
    <w:rsid w:val="00F52D39"/>
    <w:rsid w:val="00F94AC5"/>
    <w:rsid w:val="00FA3045"/>
    <w:rsid w:val="00FA5491"/>
    <w:rsid w:val="00FA6EEB"/>
    <w:rsid w:val="00FE3DF0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02186"/>
  <w15:docId w15:val="{F8303EA4-A29D-D94E-8136-A3333E99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fr-CA" w:eastAsia="fr-CA" w:bidi="fr-C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4CEC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821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636"/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821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636"/>
    <w:rPr>
      <w:rFonts w:ascii="Times New Roman" w:eastAsia="Times New Roman" w:hAnsi="Times New Roman" w:cs="Times New Roman"/>
      <w:sz w:val="24"/>
      <w:szCs w:val="24"/>
      <w:lang w:val="fr-CA"/>
    </w:rPr>
  </w:style>
  <w:style w:type="table" w:customStyle="1" w:styleId="TableGrid1">
    <w:name w:val="Table Grid1"/>
    <w:basedOn w:val="TableNormal"/>
    <w:next w:val="TableGrid"/>
    <w:uiPriority w:val="59"/>
    <w:rsid w:val="00C5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5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507F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11"/>
    <w:rPr>
      <w:rFonts w:ascii="Tahoma" w:eastAsia="Times New Roman" w:hAnsi="Tahoma" w:cs="Tahoma"/>
      <w:sz w:val="16"/>
      <w:szCs w:val="16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197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12"/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12"/>
    <w:rPr>
      <w:rFonts w:ascii="Times New Roman" w:eastAsia="Times New Roman" w:hAnsi="Times New Roman" w:cs="Times New Roman"/>
      <w:b/>
      <w:bCs/>
      <w:sz w:val="20"/>
      <w:szCs w:val="20"/>
      <w:lang w:val="fr-CA"/>
    </w:rPr>
  </w:style>
  <w:style w:type="table" w:customStyle="1" w:styleId="TableGrid11">
    <w:name w:val="Table Grid11"/>
    <w:basedOn w:val="TableNormal"/>
    <w:next w:val="TableGrid"/>
    <w:uiPriority w:val="59"/>
    <w:rsid w:val="00AD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AD31B7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A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EA7238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C67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C678F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rsid w:val="007B2EE0"/>
    <w:pPr>
      <w:ind w:left="360"/>
    </w:pPr>
    <w:rPr>
      <w:rFonts w:ascii="Century Gothic" w:hAnsi="Century Gothic" w:cs="Tahoma"/>
      <w:bCs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B2EE0"/>
    <w:rPr>
      <w:rFonts w:ascii="Century Gothic" w:eastAsia="Times New Roman" w:hAnsi="Century Gothic" w:cs="Tahoma"/>
      <w:bCs/>
      <w:szCs w:val="20"/>
    </w:rPr>
  </w:style>
  <w:style w:type="paragraph" w:customStyle="1" w:styleId="Default">
    <w:name w:val="Default"/>
    <w:rsid w:val="00F3361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4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40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6627">
                      <w:blockQuote w:val="1"/>
                      <w:marLeft w:val="96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9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1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0697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4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35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Jarvis</dc:creator>
  <cp:lastModifiedBy>Rex Eng</cp:lastModifiedBy>
  <cp:revision>50</cp:revision>
  <cp:lastPrinted>2020-10-15T17:02:00Z</cp:lastPrinted>
  <dcterms:created xsi:type="dcterms:W3CDTF">2020-05-20T18:40:00Z</dcterms:created>
  <dcterms:modified xsi:type="dcterms:W3CDTF">2021-01-05T18:32:00Z</dcterms:modified>
</cp:coreProperties>
</file>